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3C" w:rsidRPr="009B05CD" w:rsidRDefault="007A743C" w:rsidP="007A7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05CD">
        <w:rPr>
          <w:rFonts w:ascii="Times New Roman" w:hAnsi="Times New Roman" w:cs="Times New Roman"/>
          <w:sz w:val="28"/>
          <w:szCs w:val="28"/>
        </w:rPr>
        <w:t>МИНИСТЕРСТВО ОБРАЗОВАНИЯ ИРКУТСКОЙ ОБЛАСТИ</w:t>
      </w:r>
    </w:p>
    <w:p w:rsidR="007A743C" w:rsidRPr="009B05CD" w:rsidRDefault="007A743C" w:rsidP="007A7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43C" w:rsidRPr="009B05CD" w:rsidRDefault="007A743C" w:rsidP="007A7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05CD">
        <w:rPr>
          <w:rFonts w:ascii="Times New Roman" w:hAnsi="Times New Roman" w:cs="Times New Roman"/>
          <w:sz w:val="28"/>
          <w:szCs w:val="28"/>
        </w:rPr>
        <w:t>ГАУ ДПО ИО Региональный институт кадровой политики и непрерывного профессионального образования</w:t>
      </w:r>
    </w:p>
    <w:p w:rsidR="007A743C" w:rsidRPr="009B05CD" w:rsidRDefault="007A743C" w:rsidP="007A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43C" w:rsidRPr="009B05CD" w:rsidRDefault="007A743C" w:rsidP="007A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43C" w:rsidRPr="009B05CD" w:rsidRDefault="007A743C" w:rsidP="007A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43C" w:rsidRPr="009B05CD" w:rsidRDefault="007A743C" w:rsidP="007A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43C" w:rsidRPr="009B05CD" w:rsidRDefault="007A743C" w:rsidP="007A74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43C" w:rsidRPr="009B05CD" w:rsidRDefault="007A743C" w:rsidP="007A74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43C" w:rsidRPr="009B05CD" w:rsidRDefault="007A743C" w:rsidP="007A74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43C" w:rsidRPr="009B05CD" w:rsidRDefault="007A743C" w:rsidP="007A74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43C" w:rsidRPr="009B05CD" w:rsidRDefault="007A743C" w:rsidP="007A74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43C" w:rsidRPr="009B05CD" w:rsidRDefault="007A743C" w:rsidP="007A74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43C" w:rsidRPr="009B05CD" w:rsidRDefault="007A743C" w:rsidP="007A74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43C" w:rsidRPr="009B05CD" w:rsidRDefault="007A743C" w:rsidP="007A743C">
      <w:pPr>
        <w:tabs>
          <w:tab w:val="left" w:pos="25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43C" w:rsidRPr="00AC286D" w:rsidRDefault="00AC286D" w:rsidP="00AC286D">
      <w:pPr>
        <w:tabs>
          <w:tab w:val="left" w:pos="255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86D">
        <w:rPr>
          <w:rFonts w:ascii="Times New Roman" w:hAnsi="Times New Roman" w:cs="Times New Roman"/>
          <w:b/>
          <w:sz w:val="28"/>
          <w:szCs w:val="28"/>
        </w:rPr>
        <w:t>ТРЕБОВАНИЯ К ПРОВЕДЕНИЮ МУНИЦИПАЛЬНОГО ЭТАПА</w:t>
      </w:r>
    </w:p>
    <w:p w:rsidR="007A743C" w:rsidRPr="00AC286D" w:rsidRDefault="00AC286D" w:rsidP="00AC286D">
      <w:pPr>
        <w:tabs>
          <w:tab w:val="left" w:pos="255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86D">
        <w:rPr>
          <w:rFonts w:ascii="Times New Roman" w:hAnsi="Times New Roman" w:cs="Times New Roman"/>
          <w:b/>
          <w:sz w:val="28"/>
          <w:szCs w:val="28"/>
        </w:rPr>
        <w:t xml:space="preserve">           ПО ФИЗИЧЕСКОЙ КУЛЬТУРЕ</w:t>
      </w:r>
    </w:p>
    <w:p w:rsidR="007A743C" w:rsidRPr="00AC286D" w:rsidRDefault="00AC286D" w:rsidP="00AC28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86D">
        <w:rPr>
          <w:rFonts w:ascii="Times New Roman" w:hAnsi="Times New Roman" w:cs="Times New Roman"/>
          <w:b/>
          <w:sz w:val="28"/>
          <w:szCs w:val="28"/>
        </w:rPr>
        <w:t>В 2018/2019 УЧЕБНОМ ГОДУ</w:t>
      </w:r>
    </w:p>
    <w:p w:rsidR="007A743C" w:rsidRPr="00AC286D" w:rsidRDefault="00AC286D" w:rsidP="00AC286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286D">
        <w:rPr>
          <w:rFonts w:ascii="Times New Roman" w:hAnsi="Times New Roman" w:cs="Times New Roman"/>
          <w:b/>
          <w:sz w:val="28"/>
          <w:szCs w:val="28"/>
        </w:rPr>
        <w:t>(ДЛЯ ОРГАНИЗАТОРОВ И ЧЛЕНОВ ЖЮРИ)</w:t>
      </w:r>
    </w:p>
    <w:p w:rsidR="007A743C" w:rsidRPr="009B05CD" w:rsidRDefault="007A743C" w:rsidP="003D49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743C" w:rsidRPr="009B05CD" w:rsidRDefault="007A743C" w:rsidP="007A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43C" w:rsidRPr="009B05CD" w:rsidRDefault="007A743C" w:rsidP="007A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43C" w:rsidRPr="009B05CD" w:rsidRDefault="007A743C" w:rsidP="007A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43C" w:rsidRPr="009B05CD" w:rsidRDefault="007A743C" w:rsidP="007A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43C" w:rsidRPr="009B05CD" w:rsidRDefault="007A743C" w:rsidP="007A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43C" w:rsidRPr="009B05CD" w:rsidRDefault="007A743C" w:rsidP="007A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43C" w:rsidRPr="009B05CD" w:rsidRDefault="007A743C" w:rsidP="007A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43C" w:rsidRPr="009B05CD" w:rsidRDefault="007A743C" w:rsidP="007A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43C" w:rsidRPr="009B05CD" w:rsidRDefault="007A743C" w:rsidP="007A743C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5CD">
        <w:rPr>
          <w:rFonts w:ascii="Times New Roman" w:hAnsi="Times New Roman" w:cs="Times New Roman"/>
          <w:sz w:val="28"/>
          <w:szCs w:val="28"/>
        </w:rPr>
        <w:tab/>
      </w:r>
    </w:p>
    <w:p w:rsidR="007A743C" w:rsidRPr="009B05CD" w:rsidRDefault="007A743C" w:rsidP="007A743C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43C" w:rsidRPr="009B05CD" w:rsidRDefault="007A743C" w:rsidP="007A743C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43C" w:rsidRPr="009B05CD" w:rsidRDefault="007A743C" w:rsidP="007A743C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43C" w:rsidRPr="009B05CD" w:rsidRDefault="007A743C" w:rsidP="007A743C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43C" w:rsidRPr="009B05CD" w:rsidRDefault="007A743C" w:rsidP="007A743C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43C" w:rsidRPr="009B05CD" w:rsidRDefault="007A743C" w:rsidP="007A743C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43C" w:rsidRPr="009B05CD" w:rsidRDefault="007A743C" w:rsidP="007A743C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43C" w:rsidRPr="009B05CD" w:rsidRDefault="007A743C" w:rsidP="007A743C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43C" w:rsidRPr="009B05CD" w:rsidRDefault="007A743C" w:rsidP="007A743C">
      <w:pPr>
        <w:tabs>
          <w:tab w:val="left" w:pos="41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743C" w:rsidRPr="009B05CD" w:rsidRDefault="007A743C" w:rsidP="007A743C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43C" w:rsidRPr="009B05CD" w:rsidRDefault="007A743C" w:rsidP="007A743C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43C" w:rsidRPr="009B05CD" w:rsidRDefault="007A743C" w:rsidP="007A743C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05CD">
        <w:rPr>
          <w:rFonts w:ascii="Times New Roman" w:hAnsi="Times New Roman" w:cs="Times New Roman"/>
          <w:sz w:val="28"/>
          <w:szCs w:val="28"/>
        </w:rPr>
        <w:t>Иркутск 2018</w:t>
      </w:r>
    </w:p>
    <w:p w:rsidR="00D34863" w:rsidRPr="009B05CD" w:rsidRDefault="00D34863" w:rsidP="007A743C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D34863" w:rsidRPr="009B05CD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743C" w:rsidRPr="009B05CD" w:rsidRDefault="007A743C" w:rsidP="007A743C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05CD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7A743C" w:rsidRPr="009B05CD" w:rsidRDefault="007A743C" w:rsidP="007A743C">
      <w:pPr>
        <w:tabs>
          <w:tab w:val="left" w:pos="41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8762" w:type="dxa"/>
        <w:tblLayout w:type="fixed"/>
        <w:tblLook w:val="04A0"/>
      </w:tblPr>
      <w:tblGrid>
        <w:gridCol w:w="959"/>
        <w:gridCol w:w="6916"/>
        <w:gridCol w:w="887"/>
      </w:tblGrid>
      <w:tr w:rsidR="007A743C" w:rsidRPr="009B05CD" w:rsidTr="00821D02">
        <w:tc>
          <w:tcPr>
            <w:tcW w:w="959" w:type="dxa"/>
          </w:tcPr>
          <w:p w:rsidR="007A743C" w:rsidRPr="009B05CD" w:rsidRDefault="007A743C" w:rsidP="001A144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6" w:type="dxa"/>
          </w:tcPr>
          <w:p w:rsidR="007A743C" w:rsidRPr="009B05CD" w:rsidRDefault="007A743C" w:rsidP="001A144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7A743C" w:rsidRPr="009B05CD" w:rsidRDefault="007A743C" w:rsidP="001A144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5CD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7A743C" w:rsidRPr="009B05CD" w:rsidTr="00821D02">
        <w:tc>
          <w:tcPr>
            <w:tcW w:w="959" w:type="dxa"/>
          </w:tcPr>
          <w:p w:rsidR="007A743C" w:rsidRPr="009B05CD" w:rsidRDefault="007A743C" w:rsidP="007A743C">
            <w:pPr>
              <w:pStyle w:val="a3"/>
              <w:numPr>
                <w:ilvl w:val="0"/>
                <w:numId w:val="1"/>
              </w:num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6" w:type="dxa"/>
          </w:tcPr>
          <w:p w:rsidR="007A743C" w:rsidRPr="009B05CD" w:rsidRDefault="007A743C" w:rsidP="001A144C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05CD"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887" w:type="dxa"/>
          </w:tcPr>
          <w:p w:rsidR="007A743C" w:rsidRPr="009B05CD" w:rsidRDefault="003A564D" w:rsidP="001A144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743C" w:rsidRPr="009B05CD" w:rsidTr="00821D02">
        <w:tc>
          <w:tcPr>
            <w:tcW w:w="959" w:type="dxa"/>
          </w:tcPr>
          <w:p w:rsidR="007A743C" w:rsidRPr="009B05CD" w:rsidRDefault="007A743C" w:rsidP="007A743C">
            <w:pPr>
              <w:pStyle w:val="a3"/>
              <w:numPr>
                <w:ilvl w:val="0"/>
                <w:numId w:val="1"/>
              </w:num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6" w:type="dxa"/>
          </w:tcPr>
          <w:p w:rsidR="007A743C" w:rsidRPr="009B05CD" w:rsidRDefault="007A743C" w:rsidP="001A144C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05CD">
              <w:rPr>
                <w:rFonts w:ascii="Times New Roman" w:hAnsi="Times New Roman" w:cs="Times New Roman"/>
                <w:sz w:val="28"/>
                <w:szCs w:val="28"/>
              </w:rPr>
              <w:t xml:space="preserve">Функции </w:t>
            </w:r>
            <w:r w:rsidR="00E23765" w:rsidRPr="009B05CD">
              <w:rPr>
                <w:rFonts w:ascii="Times New Roman" w:hAnsi="Times New Roman" w:cs="Times New Roman"/>
                <w:sz w:val="28"/>
                <w:szCs w:val="28"/>
              </w:rPr>
              <w:t xml:space="preserve">Оргкомитета и Жюри </w:t>
            </w:r>
            <w:r w:rsidRPr="009B0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3765" w:rsidRPr="009B05C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9B05CD">
              <w:rPr>
                <w:rFonts w:ascii="Times New Roman" w:hAnsi="Times New Roman" w:cs="Times New Roman"/>
                <w:sz w:val="28"/>
                <w:szCs w:val="28"/>
              </w:rPr>
              <w:t xml:space="preserve">этапа ………………………………………………………………. </w:t>
            </w:r>
          </w:p>
        </w:tc>
        <w:tc>
          <w:tcPr>
            <w:tcW w:w="887" w:type="dxa"/>
          </w:tcPr>
          <w:p w:rsidR="007A743C" w:rsidRPr="009B05CD" w:rsidRDefault="003A564D" w:rsidP="001A144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743C" w:rsidRPr="009B05CD" w:rsidTr="00821D02">
        <w:tc>
          <w:tcPr>
            <w:tcW w:w="959" w:type="dxa"/>
          </w:tcPr>
          <w:p w:rsidR="007A743C" w:rsidRPr="009B05CD" w:rsidRDefault="007A743C" w:rsidP="007A743C">
            <w:pPr>
              <w:pStyle w:val="a3"/>
              <w:numPr>
                <w:ilvl w:val="0"/>
                <w:numId w:val="1"/>
              </w:num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6" w:type="dxa"/>
          </w:tcPr>
          <w:p w:rsidR="007A743C" w:rsidRPr="009B05CD" w:rsidRDefault="00334AB9" w:rsidP="001A144C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05CD">
              <w:rPr>
                <w:rFonts w:ascii="Times New Roman" w:hAnsi="Times New Roman" w:cs="Times New Roman"/>
                <w:sz w:val="28"/>
                <w:szCs w:val="28"/>
              </w:rPr>
              <w:t>Порядок проведения соревновательных туров</w:t>
            </w:r>
          </w:p>
        </w:tc>
        <w:tc>
          <w:tcPr>
            <w:tcW w:w="887" w:type="dxa"/>
          </w:tcPr>
          <w:p w:rsidR="007A743C" w:rsidRPr="009B05CD" w:rsidRDefault="003A564D" w:rsidP="001A144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A743C" w:rsidRPr="009B05CD" w:rsidTr="00821D02">
        <w:tc>
          <w:tcPr>
            <w:tcW w:w="959" w:type="dxa"/>
          </w:tcPr>
          <w:p w:rsidR="007A743C" w:rsidRPr="009B05CD" w:rsidRDefault="007A743C" w:rsidP="007A743C">
            <w:pPr>
              <w:pStyle w:val="a3"/>
              <w:numPr>
                <w:ilvl w:val="0"/>
                <w:numId w:val="1"/>
              </w:num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6" w:type="dxa"/>
          </w:tcPr>
          <w:p w:rsidR="007A743C" w:rsidRPr="009B05CD" w:rsidRDefault="00997253" w:rsidP="001A144C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05CD">
              <w:rPr>
                <w:rFonts w:ascii="Times New Roman" w:hAnsi="Times New Roman" w:cs="Times New Roman"/>
                <w:sz w:val="28"/>
                <w:szCs w:val="28"/>
              </w:rPr>
              <w:t>Перечень справочных материалов, средств связи и электронно-вычислительной техники, разрешенных к использованию…………………………………………….…</w:t>
            </w:r>
          </w:p>
        </w:tc>
        <w:tc>
          <w:tcPr>
            <w:tcW w:w="887" w:type="dxa"/>
          </w:tcPr>
          <w:p w:rsidR="007A743C" w:rsidRPr="009B05CD" w:rsidRDefault="003A564D" w:rsidP="001A144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A743C" w:rsidRPr="009B05CD" w:rsidTr="00821D02">
        <w:trPr>
          <w:trHeight w:val="828"/>
        </w:trPr>
        <w:tc>
          <w:tcPr>
            <w:tcW w:w="959" w:type="dxa"/>
          </w:tcPr>
          <w:p w:rsidR="007A743C" w:rsidRPr="009B05CD" w:rsidRDefault="007A743C" w:rsidP="007A743C">
            <w:pPr>
              <w:pStyle w:val="a3"/>
              <w:numPr>
                <w:ilvl w:val="0"/>
                <w:numId w:val="1"/>
              </w:num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6" w:type="dxa"/>
          </w:tcPr>
          <w:p w:rsidR="007A743C" w:rsidRPr="009B05CD" w:rsidRDefault="00997253" w:rsidP="001A144C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05CD">
              <w:rPr>
                <w:rFonts w:ascii="Times New Roman" w:hAnsi="Times New Roman" w:cs="Times New Roman"/>
                <w:sz w:val="28"/>
                <w:szCs w:val="28"/>
              </w:rPr>
              <w:t>Критерии и методики оценивания олимпиадных заданий……………………………………………………..</w:t>
            </w:r>
          </w:p>
        </w:tc>
        <w:tc>
          <w:tcPr>
            <w:tcW w:w="887" w:type="dxa"/>
          </w:tcPr>
          <w:p w:rsidR="007A743C" w:rsidRPr="009B05CD" w:rsidRDefault="003A564D" w:rsidP="001A144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A743C" w:rsidRPr="009B05CD" w:rsidTr="00821D02">
        <w:tc>
          <w:tcPr>
            <w:tcW w:w="959" w:type="dxa"/>
          </w:tcPr>
          <w:p w:rsidR="007A743C" w:rsidRPr="009B05CD" w:rsidRDefault="007A743C" w:rsidP="007A743C">
            <w:pPr>
              <w:pStyle w:val="a3"/>
              <w:numPr>
                <w:ilvl w:val="0"/>
                <w:numId w:val="1"/>
              </w:num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6" w:type="dxa"/>
          </w:tcPr>
          <w:p w:rsidR="007A743C" w:rsidRPr="009B05CD" w:rsidRDefault="00997253" w:rsidP="001A144C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05CD">
              <w:rPr>
                <w:rFonts w:ascii="Times New Roman" w:hAnsi="Times New Roman" w:cs="Times New Roman"/>
                <w:sz w:val="28"/>
                <w:szCs w:val="28"/>
              </w:rPr>
              <w:t>Перечень материально-технического обеспечения для выполнения олимпиадных заданий</w:t>
            </w:r>
          </w:p>
        </w:tc>
        <w:tc>
          <w:tcPr>
            <w:tcW w:w="887" w:type="dxa"/>
          </w:tcPr>
          <w:p w:rsidR="007A743C" w:rsidRPr="009B05CD" w:rsidRDefault="003A564D" w:rsidP="001A144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A743C" w:rsidRPr="009B05CD" w:rsidTr="00821D02">
        <w:tc>
          <w:tcPr>
            <w:tcW w:w="959" w:type="dxa"/>
          </w:tcPr>
          <w:p w:rsidR="007A743C" w:rsidRPr="009B05CD" w:rsidRDefault="007A743C" w:rsidP="007A743C">
            <w:pPr>
              <w:pStyle w:val="a3"/>
              <w:numPr>
                <w:ilvl w:val="0"/>
                <w:numId w:val="1"/>
              </w:num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6" w:type="dxa"/>
          </w:tcPr>
          <w:p w:rsidR="007A743C" w:rsidRPr="009B05CD" w:rsidRDefault="006A7CF5" w:rsidP="00821D02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05CD">
              <w:rPr>
                <w:rFonts w:ascii="Times New Roman" w:hAnsi="Times New Roman" w:cs="Times New Roman"/>
                <w:sz w:val="28"/>
                <w:szCs w:val="28"/>
              </w:rPr>
              <w:t>Описание процедур анализа олимпиадных заданий и их решений, показа работ, ………………….………</w:t>
            </w:r>
          </w:p>
        </w:tc>
        <w:tc>
          <w:tcPr>
            <w:tcW w:w="887" w:type="dxa"/>
          </w:tcPr>
          <w:p w:rsidR="007A743C" w:rsidRPr="009B05CD" w:rsidRDefault="003A564D" w:rsidP="001A144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21D02" w:rsidRPr="009B05CD" w:rsidTr="00821D02">
        <w:tc>
          <w:tcPr>
            <w:tcW w:w="959" w:type="dxa"/>
          </w:tcPr>
          <w:p w:rsidR="00821D02" w:rsidRPr="009B05CD" w:rsidRDefault="00821D02" w:rsidP="007A743C">
            <w:pPr>
              <w:pStyle w:val="a3"/>
              <w:numPr>
                <w:ilvl w:val="0"/>
                <w:numId w:val="1"/>
              </w:num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6" w:type="dxa"/>
          </w:tcPr>
          <w:p w:rsidR="00821D02" w:rsidRPr="009B05CD" w:rsidRDefault="00821D02" w:rsidP="00334AB9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r w:rsidRPr="00821D02">
              <w:rPr>
                <w:rFonts w:ascii="Times New Roman" w:hAnsi="Times New Roman" w:cs="Times New Roman"/>
                <w:sz w:val="28"/>
                <w:szCs w:val="28"/>
              </w:rPr>
              <w:t>рассмотрения апелляций по результатам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оверки жюри олимпиадных заданий…………………….</w:t>
            </w:r>
          </w:p>
        </w:tc>
        <w:tc>
          <w:tcPr>
            <w:tcW w:w="887" w:type="dxa"/>
          </w:tcPr>
          <w:p w:rsidR="00821D02" w:rsidRPr="009B05CD" w:rsidRDefault="003A564D" w:rsidP="001A144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21D02" w:rsidRPr="009B05CD" w:rsidTr="00821D02">
        <w:tc>
          <w:tcPr>
            <w:tcW w:w="959" w:type="dxa"/>
          </w:tcPr>
          <w:p w:rsidR="00821D02" w:rsidRPr="009B05CD" w:rsidRDefault="00821D02" w:rsidP="007A743C">
            <w:pPr>
              <w:pStyle w:val="a3"/>
              <w:numPr>
                <w:ilvl w:val="0"/>
                <w:numId w:val="1"/>
              </w:num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6" w:type="dxa"/>
          </w:tcPr>
          <w:p w:rsidR="00821D02" w:rsidRDefault="00821D02" w:rsidP="00334AB9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</w:t>
            </w:r>
            <w:r w:rsidRPr="00821D02">
              <w:rPr>
                <w:rFonts w:ascii="Times New Roman" w:hAnsi="Times New Roman" w:cs="Times New Roman"/>
                <w:sz w:val="28"/>
                <w:szCs w:val="28"/>
              </w:rPr>
              <w:t xml:space="preserve"> итогов олимпиады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……………………………..</w:t>
            </w:r>
          </w:p>
        </w:tc>
        <w:tc>
          <w:tcPr>
            <w:tcW w:w="887" w:type="dxa"/>
          </w:tcPr>
          <w:p w:rsidR="00821D02" w:rsidRPr="009B05CD" w:rsidRDefault="003A564D" w:rsidP="001A144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A743C" w:rsidRPr="009B05CD" w:rsidTr="00821D02">
        <w:tc>
          <w:tcPr>
            <w:tcW w:w="959" w:type="dxa"/>
          </w:tcPr>
          <w:p w:rsidR="007A743C" w:rsidRPr="009B05CD" w:rsidRDefault="007A743C" w:rsidP="007A743C">
            <w:pPr>
              <w:pStyle w:val="a3"/>
              <w:numPr>
                <w:ilvl w:val="0"/>
                <w:numId w:val="1"/>
              </w:num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6" w:type="dxa"/>
          </w:tcPr>
          <w:p w:rsidR="007A743C" w:rsidRPr="009B05CD" w:rsidRDefault="007A743C" w:rsidP="001A144C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05CD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887" w:type="dxa"/>
          </w:tcPr>
          <w:p w:rsidR="007A743C" w:rsidRPr="009B05CD" w:rsidRDefault="003A564D" w:rsidP="001A144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A743C" w:rsidRPr="009B05CD" w:rsidTr="00821D02">
        <w:tc>
          <w:tcPr>
            <w:tcW w:w="959" w:type="dxa"/>
          </w:tcPr>
          <w:p w:rsidR="007A743C" w:rsidRPr="009B05CD" w:rsidRDefault="007A743C" w:rsidP="001A144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6" w:type="dxa"/>
          </w:tcPr>
          <w:p w:rsidR="007A743C" w:rsidRPr="009B05CD" w:rsidRDefault="00590796" w:rsidP="00F105F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  <w:r w:rsidR="007A743C" w:rsidRPr="009B05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105FE" w:rsidRPr="009B05CD">
              <w:rPr>
                <w:rFonts w:ascii="Times New Roman" w:hAnsi="Times New Roman" w:cs="Times New Roman"/>
                <w:sz w:val="28"/>
                <w:szCs w:val="28"/>
              </w:rPr>
              <w:t>Заявление участника Олимпиады на апелляцию …………………………………………………</w:t>
            </w:r>
          </w:p>
        </w:tc>
        <w:tc>
          <w:tcPr>
            <w:tcW w:w="887" w:type="dxa"/>
          </w:tcPr>
          <w:p w:rsidR="007A743C" w:rsidRPr="009B05CD" w:rsidRDefault="003A564D" w:rsidP="001A144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74D34" w:rsidRPr="009B05CD" w:rsidTr="00821D02">
        <w:tc>
          <w:tcPr>
            <w:tcW w:w="959" w:type="dxa"/>
          </w:tcPr>
          <w:p w:rsidR="00F74D34" w:rsidRPr="009B05CD" w:rsidRDefault="00F74D34" w:rsidP="001A144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6" w:type="dxa"/>
          </w:tcPr>
          <w:p w:rsidR="00F74D34" w:rsidRPr="009B05CD" w:rsidRDefault="00590796" w:rsidP="001A144C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  <w:r w:rsidR="00F105FE" w:rsidRPr="009B05CD">
              <w:rPr>
                <w:rFonts w:ascii="Times New Roman" w:hAnsi="Times New Roman" w:cs="Times New Roman"/>
                <w:sz w:val="28"/>
                <w:szCs w:val="28"/>
              </w:rPr>
              <w:t>. Протокол рассмотрения апелляции участника Олимпиады …………………………………….</w:t>
            </w:r>
          </w:p>
        </w:tc>
        <w:tc>
          <w:tcPr>
            <w:tcW w:w="887" w:type="dxa"/>
          </w:tcPr>
          <w:p w:rsidR="00F74D34" w:rsidRPr="009B05CD" w:rsidRDefault="003A564D" w:rsidP="001A144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105FE" w:rsidRPr="009B05CD" w:rsidTr="00821D02">
        <w:tc>
          <w:tcPr>
            <w:tcW w:w="959" w:type="dxa"/>
          </w:tcPr>
          <w:p w:rsidR="00F105FE" w:rsidRPr="009B05CD" w:rsidRDefault="00F105FE" w:rsidP="001A144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6" w:type="dxa"/>
          </w:tcPr>
          <w:p w:rsidR="00F105FE" w:rsidRPr="009B05CD" w:rsidRDefault="00590796" w:rsidP="00F105F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  <w:r w:rsidR="00F105FE" w:rsidRPr="009B05CD">
              <w:rPr>
                <w:rFonts w:ascii="Times New Roman" w:hAnsi="Times New Roman" w:cs="Times New Roman"/>
                <w:sz w:val="28"/>
                <w:szCs w:val="28"/>
              </w:rPr>
              <w:t>. Протокол  заседания Жюри по определению победителей и призеров Олимпиады………</w:t>
            </w:r>
          </w:p>
        </w:tc>
        <w:tc>
          <w:tcPr>
            <w:tcW w:w="887" w:type="dxa"/>
          </w:tcPr>
          <w:p w:rsidR="00F105FE" w:rsidRPr="009B05CD" w:rsidRDefault="003A564D" w:rsidP="001A144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7A743C" w:rsidRPr="009B05CD" w:rsidRDefault="007A743C" w:rsidP="007A743C">
      <w:pPr>
        <w:tabs>
          <w:tab w:val="left" w:pos="41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286D" w:rsidRDefault="00AC286D" w:rsidP="00BA45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95194" w:rsidRPr="00BA45C2" w:rsidRDefault="00AC286D" w:rsidP="00C979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5C2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11384B" w:rsidRPr="00BA45C2" w:rsidRDefault="0011384B" w:rsidP="00C979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>Настоящие требования к проведению муниципального этапа Всероссийской олимпиады школьников (далее – Олимпиада) по предмету «Физическая культура</w:t>
      </w:r>
      <w:r w:rsidR="00541748">
        <w:rPr>
          <w:rFonts w:ascii="Times New Roman" w:hAnsi="Times New Roman" w:cs="Times New Roman"/>
          <w:bCs/>
          <w:sz w:val="28"/>
          <w:szCs w:val="28"/>
        </w:rPr>
        <w:t>»</w:t>
      </w:r>
      <w:r w:rsidRPr="00BA45C2">
        <w:rPr>
          <w:rFonts w:ascii="Times New Roman" w:hAnsi="Times New Roman" w:cs="Times New Roman"/>
          <w:bCs/>
          <w:sz w:val="28"/>
          <w:szCs w:val="28"/>
        </w:rPr>
        <w:t xml:space="preserve"> составлены на основе Порядка проведения всероссийской Олимпиады школьников, утвержденного приказом Министерства образования и науки Российской Федерации (Минобрнауки России) от 18 ноября 2013 г. N 1252, приказа Министерства образования и науки Российской Федерации (Минобрнауки России) от 17 марта 2015 г. N 249 г. Москва "О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 ноября 2013 г. N 1252", приказа Министерства образования и науки Российской Федерации (Минобрнауки России) от 17 декабря 2015 г. N 1488 г. Москва "О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 ноября 2013 г. N 1252"</w:t>
      </w:r>
    </w:p>
    <w:p w:rsidR="00896F30" w:rsidRPr="00BA45C2" w:rsidRDefault="0011384B" w:rsidP="00C979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>Основными целями и задачами Олимпиады является выявление и развитие у обучающихся творческих способностей и интереса к научной (научно-исследовательской) деятельности, пропаганды научных знаний, совершенствование физических возможностей обучающихся, системы физических упражнений и форм занятий физическими упражнениями. Овладение предметным содержанием этой области предполагает активное вовлечение школьников в процесс совершенствования собственной физической природы, использование соревновательных отношений и самостоятельных занятий физическими упражнениями как средств и методов организации свободного времени и культурного досуга.</w:t>
      </w:r>
    </w:p>
    <w:p w:rsidR="0011384B" w:rsidRPr="00BA45C2" w:rsidRDefault="00BD536B" w:rsidP="00C979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>Для проведения муниципального</w:t>
      </w:r>
      <w:r w:rsidR="0011384B" w:rsidRPr="00BA45C2">
        <w:rPr>
          <w:rFonts w:ascii="Times New Roman" w:hAnsi="Times New Roman" w:cs="Times New Roman"/>
          <w:bCs/>
          <w:sz w:val="28"/>
          <w:szCs w:val="28"/>
        </w:rPr>
        <w:t xml:space="preserve"> этапа Олимпиады создаются Организационный комитет (далее – Оргкомитет) и Жюри.</w:t>
      </w:r>
    </w:p>
    <w:p w:rsidR="0011384B" w:rsidRPr="00BA45C2" w:rsidRDefault="00736CAC" w:rsidP="00C979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>Муниципальный этап Всероссийской олимпиады школьников по предмету «Физическая культура» представляет собой выполнение олимпиадных заданий, разработанных региональными предметно-методическими комиссиями</w:t>
      </w:r>
      <w:r w:rsidR="00AC286D">
        <w:rPr>
          <w:rFonts w:ascii="Times New Roman" w:hAnsi="Times New Roman" w:cs="Times New Roman"/>
          <w:bCs/>
          <w:sz w:val="28"/>
          <w:szCs w:val="28"/>
        </w:rPr>
        <w:t xml:space="preserve"> (далее РПМК)</w:t>
      </w:r>
      <w:r w:rsidRPr="00BA45C2">
        <w:rPr>
          <w:rFonts w:ascii="Times New Roman" w:hAnsi="Times New Roman" w:cs="Times New Roman"/>
          <w:bCs/>
          <w:sz w:val="28"/>
          <w:szCs w:val="28"/>
        </w:rPr>
        <w:t xml:space="preserve"> в соответствии с содержанием образовательных программ основного общего и среднего общего образования углубленного уровня для 7-11 классов.</w:t>
      </w:r>
    </w:p>
    <w:p w:rsidR="004213A3" w:rsidRPr="00BA45C2" w:rsidRDefault="00AC286D" w:rsidP="00C979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45C2">
        <w:rPr>
          <w:rFonts w:ascii="Times New Roman" w:hAnsi="Times New Roman" w:cs="Times New Roman"/>
          <w:b/>
          <w:bCs/>
          <w:sz w:val="28"/>
          <w:szCs w:val="28"/>
        </w:rPr>
        <w:t>2.  ФУНКЦИИ ОРГКОМИТЕТА И ЖЮРИ  МУНИЦИПАЛЬНОГО ЭТАПА</w:t>
      </w:r>
    </w:p>
    <w:p w:rsidR="004213A3" w:rsidRPr="00BA45C2" w:rsidRDefault="004213A3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ab/>
        <w:t>Организатором муниципального этапа олимпиады является орган местного самоуправления,</w:t>
      </w:r>
      <w:r w:rsidR="00541748">
        <w:rPr>
          <w:rFonts w:ascii="Times New Roman" w:hAnsi="Times New Roman" w:cs="Times New Roman"/>
          <w:bCs/>
          <w:sz w:val="28"/>
          <w:szCs w:val="28"/>
        </w:rPr>
        <w:t xml:space="preserve"> осуществляющий </w:t>
      </w:r>
      <w:r w:rsidRPr="00BA45C2">
        <w:rPr>
          <w:rFonts w:ascii="Times New Roman" w:hAnsi="Times New Roman" w:cs="Times New Roman"/>
          <w:bCs/>
          <w:sz w:val="28"/>
          <w:szCs w:val="28"/>
        </w:rPr>
        <w:t>управление в сфере образования. Организатор муниципального этапа олимпиады:</w:t>
      </w:r>
    </w:p>
    <w:p w:rsidR="004213A3" w:rsidRPr="00BA45C2" w:rsidRDefault="004213A3" w:rsidP="00C979B8">
      <w:pPr>
        <w:pStyle w:val="a3"/>
        <w:numPr>
          <w:ilvl w:val="0"/>
          <w:numId w:val="2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>формирует о</w:t>
      </w:r>
      <w:r w:rsidR="00AC286D">
        <w:rPr>
          <w:rFonts w:ascii="Times New Roman" w:hAnsi="Times New Roman" w:cs="Times New Roman"/>
          <w:bCs/>
          <w:sz w:val="28"/>
          <w:szCs w:val="28"/>
        </w:rPr>
        <w:t>ргкомитет муниципального этапа О</w:t>
      </w:r>
      <w:r w:rsidRPr="00BA45C2">
        <w:rPr>
          <w:rFonts w:ascii="Times New Roman" w:hAnsi="Times New Roman" w:cs="Times New Roman"/>
          <w:bCs/>
          <w:sz w:val="28"/>
          <w:szCs w:val="28"/>
        </w:rPr>
        <w:t>лимпиады по предметам и утверждает его состав;</w:t>
      </w:r>
    </w:p>
    <w:p w:rsidR="004213A3" w:rsidRPr="00BA45C2" w:rsidRDefault="004213A3" w:rsidP="00C979B8">
      <w:pPr>
        <w:pStyle w:val="a3"/>
        <w:numPr>
          <w:ilvl w:val="0"/>
          <w:numId w:val="2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>формир</w:t>
      </w:r>
      <w:r w:rsidR="00AC286D">
        <w:rPr>
          <w:rFonts w:ascii="Times New Roman" w:hAnsi="Times New Roman" w:cs="Times New Roman"/>
          <w:bCs/>
          <w:sz w:val="28"/>
          <w:szCs w:val="28"/>
        </w:rPr>
        <w:t>ует жюри  муниципального этапа О</w:t>
      </w:r>
      <w:r w:rsidRPr="00BA45C2">
        <w:rPr>
          <w:rFonts w:ascii="Times New Roman" w:hAnsi="Times New Roman" w:cs="Times New Roman"/>
          <w:bCs/>
          <w:sz w:val="28"/>
          <w:szCs w:val="28"/>
        </w:rPr>
        <w:t>лимпиады по каждому предмету и утверждает их составы на период проведения муниципального этапа;</w:t>
      </w:r>
    </w:p>
    <w:p w:rsidR="004213A3" w:rsidRPr="00BA45C2" w:rsidRDefault="004213A3" w:rsidP="00C979B8">
      <w:pPr>
        <w:pStyle w:val="a3"/>
        <w:numPr>
          <w:ilvl w:val="0"/>
          <w:numId w:val="2"/>
        </w:numPr>
        <w:spacing w:after="0" w:line="240" w:lineRule="auto"/>
        <w:ind w:left="0" w:firstLine="1069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lastRenderedPageBreak/>
        <w:t>устанавливает количество бал</w:t>
      </w:r>
      <w:r w:rsidR="005B0F9D" w:rsidRPr="00BA45C2">
        <w:rPr>
          <w:rFonts w:ascii="Times New Roman" w:hAnsi="Times New Roman" w:cs="Times New Roman"/>
          <w:bCs/>
          <w:sz w:val="28"/>
          <w:szCs w:val="28"/>
        </w:rPr>
        <w:t>лов по классам (проходной балл);</w:t>
      </w:r>
      <w:r w:rsidRPr="00BA45C2">
        <w:rPr>
          <w:rFonts w:ascii="Times New Roman" w:hAnsi="Times New Roman" w:cs="Times New Roman"/>
          <w:bCs/>
          <w:sz w:val="28"/>
          <w:szCs w:val="28"/>
        </w:rPr>
        <w:t xml:space="preserve"> необходимое для </w:t>
      </w:r>
      <w:r w:rsidR="00AC286D">
        <w:rPr>
          <w:rFonts w:ascii="Times New Roman" w:hAnsi="Times New Roman" w:cs="Times New Roman"/>
          <w:bCs/>
          <w:sz w:val="28"/>
          <w:szCs w:val="28"/>
        </w:rPr>
        <w:t>участия на муниципальном этапе О</w:t>
      </w:r>
      <w:r w:rsidRPr="00BA45C2">
        <w:rPr>
          <w:rFonts w:ascii="Times New Roman" w:hAnsi="Times New Roman" w:cs="Times New Roman"/>
          <w:bCs/>
          <w:sz w:val="28"/>
          <w:szCs w:val="28"/>
        </w:rPr>
        <w:t>лимпиады;</w:t>
      </w:r>
    </w:p>
    <w:p w:rsidR="004213A3" w:rsidRPr="00BA45C2" w:rsidRDefault="004213A3" w:rsidP="00C979B8">
      <w:pPr>
        <w:pStyle w:val="a3"/>
        <w:numPr>
          <w:ilvl w:val="0"/>
          <w:numId w:val="2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>утверждает разраб</w:t>
      </w:r>
      <w:r w:rsidR="005B0F9D" w:rsidRPr="00BA45C2">
        <w:rPr>
          <w:rFonts w:ascii="Times New Roman" w:hAnsi="Times New Roman" w:cs="Times New Roman"/>
          <w:bCs/>
          <w:sz w:val="28"/>
          <w:szCs w:val="28"/>
        </w:rPr>
        <w:t xml:space="preserve">отанные региональными предметно </w:t>
      </w:r>
      <w:r w:rsidR="00AC286D">
        <w:rPr>
          <w:rFonts w:ascii="Times New Roman" w:hAnsi="Times New Roman" w:cs="Times New Roman"/>
          <w:bCs/>
          <w:sz w:val="28"/>
          <w:szCs w:val="28"/>
        </w:rPr>
        <w:t>методическими комиссиями О</w:t>
      </w:r>
      <w:r w:rsidRPr="00BA45C2">
        <w:rPr>
          <w:rFonts w:ascii="Times New Roman" w:hAnsi="Times New Roman" w:cs="Times New Roman"/>
          <w:bCs/>
          <w:sz w:val="28"/>
          <w:szCs w:val="28"/>
        </w:rPr>
        <w:t>лимпи</w:t>
      </w:r>
      <w:r w:rsidR="005B0F9D" w:rsidRPr="00BA45C2">
        <w:rPr>
          <w:rFonts w:ascii="Times New Roman" w:hAnsi="Times New Roman" w:cs="Times New Roman"/>
          <w:bCs/>
          <w:sz w:val="28"/>
          <w:szCs w:val="28"/>
        </w:rPr>
        <w:t xml:space="preserve">ады  требования к организации и </w:t>
      </w:r>
      <w:r w:rsidRPr="00BA45C2">
        <w:rPr>
          <w:rFonts w:ascii="Times New Roman" w:hAnsi="Times New Roman" w:cs="Times New Roman"/>
          <w:bCs/>
          <w:sz w:val="28"/>
          <w:szCs w:val="28"/>
        </w:rPr>
        <w:t>проведению муниципаль</w:t>
      </w:r>
      <w:r w:rsidR="00AC286D">
        <w:rPr>
          <w:rFonts w:ascii="Times New Roman" w:hAnsi="Times New Roman" w:cs="Times New Roman"/>
          <w:bCs/>
          <w:sz w:val="28"/>
          <w:szCs w:val="28"/>
        </w:rPr>
        <w:t>ного этапа О</w:t>
      </w:r>
      <w:r w:rsidR="005B0F9D" w:rsidRPr="00BA45C2">
        <w:rPr>
          <w:rFonts w:ascii="Times New Roman" w:hAnsi="Times New Roman" w:cs="Times New Roman"/>
          <w:bCs/>
          <w:sz w:val="28"/>
          <w:szCs w:val="28"/>
        </w:rPr>
        <w:t xml:space="preserve">лимпиады по каждому </w:t>
      </w:r>
      <w:r w:rsidRPr="00BA45C2">
        <w:rPr>
          <w:rFonts w:ascii="Times New Roman" w:hAnsi="Times New Roman" w:cs="Times New Roman"/>
          <w:bCs/>
          <w:sz w:val="28"/>
          <w:szCs w:val="28"/>
        </w:rPr>
        <w:t>общеобразовательному предме</w:t>
      </w:r>
      <w:r w:rsidR="005B0F9D" w:rsidRPr="00BA45C2">
        <w:rPr>
          <w:rFonts w:ascii="Times New Roman" w:hAnsi="Times New Roman" w:cs="Times New Roman"/>
          <w:bCs/>
          <w:sz w:val="28"/>
          <w:szCs w:val="28"/>
        </w:rPr>
        <w:t xml:space="preserve">ту, которые определяют принципы </w:t>
      </w:r>
      <w:r w:rsidRPr="00BA45C2">
        <w:rPr>
          <w:rFonts w:ascii="Times New Roman" w:hAnsi="Times New Roman" w:cs="Times New Roman"/>
          <w:bCs/>
          <w:sz w:val="28"/>
          <w:szCs w:val="28"/>
        </w:rPr>
        <w:t>составления олимпиадных заданий и формирования комплектов олимпиадных заданий, описание необхо</w:t>
      </w:r>
      <w:r w:rsidR="005B0F9D" w:rsidRPr="00BA45C2">
        <w:rPr>
          <w:rFonts w:ascii="Times New Roman" w:hAnsi="Times New Roman" w:cs="Times New Roman"/>
          <w:bCs/>
          <w:sz w:val="28"/>
          <w:szCs w:val="28"/>
        </w:rPr>
        <w:t xml:space="preserve">димого материально-технического </w:t>
      </w:r>
      <w:r w:rsidRPr="00BA45C2">
        <w:rPr>
          <w:rFonts w:ascii="Times New Roman" w:hAnsi="Times New Roman" w:cs="Times New Roman"/>
          <w:bCs/>
          <w:sz w:val="28"/>
          <w:szCs w:val="28"/>
        </w:rPr>
        <w:t>обеспечения для выполнения олимпиадных заданий, критерии и методики оценивания выполненных олимпиадных заданий, пр</w:t>
      </w:r>
      <w:r w:rsidR="00AC286D">
        <w:rPr>
          <w:rFonts w:ascii="Times New Roman" w:hAnsi="Times New Roman" w:cs="Times New Roman"/>
          <w:bCs/>
          <w:sz w:val="28"/>
          <w:szCs w:val="28"/>
        </w:rPr>
        <w:t>оцедуру регистрации участников О</w:t>
      </w:r>
      <w:r w:rsidRPr="00BA45C2">
        <w:rPr>
          <w:rFonts w:ascii="Times New Roman" w:hAnsi="Times New Roman" w:cs="Times New Roman"/>
          <w:bCs/>
          <w:sz w:val="28"/>
          <w:szCs w:val="28"/>
        </w:rPr>
        <w:t>лимпиады, показ олимпиадных работ, а также рас</w:t>
      </w:r>
      <w:r w:rsidR="00AC286D">
        <w:rPr>
          <w:rFonts w:ascii="Times New Roman" w:hAnsi="Times New Roman" w:cs="Times New Roman"/>
          <w:bCs/>
          <w:sz w:val="28"/>
          <w:szCs w:val="28"/>
        </w:rPr>
        <w:t>смотрения апелляций участников О</w:t>
      </w:r>
      <w:r w:rsidRPr="00BA45C2">
        <w:rPr>
          <w:rFonts w:ascii="Times New Roman" w:hAnsi="Times New Roman" w:cs="Times New Roman"/>
          <w:bCs/>
          <w:sz w:val="28"/>
          <w:szCs w:val="28"/>
        </w:rPr>
        <w:t xml:space="preserve">лимпиады; </w:t>
      </w:r>
    </w:p>
    <w:p w:rsidR="004213A3" w:rsidRPr="00BA45C2" w:rsidRDefault="004213A3" w:rsidP="00C979B8">
      <w:pPr>
        <w:pStyle w:val="a3"/>
        <w:numPr>
          <w:ilvl w:val="0"/>
          <w:numId w:val="2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>обеспечивает хранение олимпиадных зад</w:t>
      </w:r>
      <w:r w:rsidR="00AC286D">
        <w:rPr>
          <w:rFonts w:ascii="Times New Roman" w:hAnsi="Times New Roman" w:cs="Times New Roman"/>
          <w:bCs/>
          <w:sz w:val="28"/>
          <w:szCs w:val="28"/>
        </w:rPr>
        <w:t>аний для муниципального этапа  О</w:t>
      </w:r>
      <w:r w:rsidRPr="00BA45C2">
        <w:rPr>
          <w:rFonts w:ascii="Times New Roman" w:hAnsi="Times New Roman" w:cs="Times New Roman"/>
          <w:bCs/>
          <w:sz w:val="28"/>
          <w:szCs w:val="28"/>
        </w:rPr>
        <w:t>лимпиады, несёт установленную законодательством Российской Федерации ответственность за их конфиденциальность;</w:t>
      </w:r>
    </w:p>
    <w:p w:rsidR="00194EC7" w:rsidRPr="00BA45C2" w:rsidRDefault="004213A3" w:rsidP="00C979B8">
      <w:pPr>
        <w:pStyle w:val="a3"/>
        <w:numPr>
          <w:ilvl w:val="0"/>
          <w:numId w:val="2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>заблаговременно информирует  руководителей организаций, осуществляющих образователь</w:t>
      </w:r>
      <w:r w:rsidR="005B0F9D" w:rsidRPr="00BA45C2">
        <w:rPr>
          <w:rFonts w:ascii="Times New Roman" w:hAnsi="Times New Roman" w:cs="Times New Roman"/>
          <w:bCs/>
          <w:sz w:val="28"/>
          <w:szCs w:val="28"/>
        </w:rPr>
        <w:t xml:space="preserve">ную </w:t>
      </w:r>
      <w:r w:rsidRPr="00BA45C2">
        <w:rPr>
          <w:rFonts w:ascii="Times New Roman" w:hAnsi="Times New Roman" w:cs="Times New Roman"/>
          <w:bCs/>
          <w:sz w:val="28"/>
          <w:szCs w:val="28"/>
        </w:rPr>
        <w:t>деятельность по образовательным програм</w:t>
      </w:r>
      <w:r w:rsidR="005B0F9D" w:rsidRPr="00BA45C2">
        <w:rPr>
          <w:rFonts w:ascii="Times New Roman" w:hAnsi="Times New Roman" w:cs="Times New Roman"/>
          <w:bCs/>
          <w:sz w:val="28"/>
          <w:szCs w:val="28"/>
        </w:rPr>
        <w:t xml:space="preserve">мам основного общего и среднего </w:t>
      </w:r>
      <w:r w:rsidRPr="00BA45C2">
        <w:rPr>
          <w:rFonts w:ascii="Times New Roman" w:hAnsi="Times New Roman" w:cs="Times New Roman"/>
          <w:bCs/>
          <w:sz w:val="28"/>
          <w:szCs w:val="28"/>
        </w:rPr>
        <w:t>общего образования, расположенных</w:t>
      </w:r>
      <w:r w:rsidR="009B05CD" w:rsidRPr="00BA45C2">
        <w:rPr>
          <w:rFonts w:ascii="Times New Roman" w:hAnsi="Times New Roman" w:cs="Times New Roman"/>
          <w:bCs/>
          <w:sz w:val="28"/>
          <w:szCs w:val="28"/>
        </w:rPr>
        <w:t xml:space="preserve"> на территории соответствующего </w:t>
      </w:r>
      <w:r w:rsidRPr="00BA45C2">
        <w:rPr>
          <w:rFonts w:ascii="Times New Roman" w:hAnsi="Times New Roman" w:cs="Times New Roman"/>
          <w:bCs/>
          <w:sz w:val="28"/>
          <w:szCs w:val="28"/>
        </w:rPr>
        <w:t>муниципального образования, участников</w:t>
      </w:r>
      <w:r w:rsidR="00194EC7" w:rsidRPr="00BA45C2">
        <w:rPr>
          <w:rFonts w:ascii="Times New Roman" w:hAnsi="Times New Roman" w:cs="Times New Roman"/>
          <w:bCs/>
          <w:sz w:val="28"/>
          <w:szCs w:val="28"/>
        </w:rPr>
        <w:t xml:space="preserve"> муниципального э</w:t>
      </w:r>
      <w:r w:rsidR="009B05CD" w:rsidRPr="00BA45C2">
        <w:rPr>
          <w:rFonts w:ascii="Times New Roman" w:hAnsi="Times New Roman" w:cs="Times New Roman"/>
          <w:bCs/>
          <w:sz w:val="28"/>
          <w:szCs w:val="28"/>
        </w:rPr>
        <w:t xml:space="preserve">тапа олимпиады </w:t>
      </w:r>
      <w:r w:rsidRPr="00BA45C2">
        <w:rPr>
          <w:rFonts w:ascii="Times New Roman" w:hAnsi="Times New Roman" w:cs="Times New Roman"/>
          <w:bCs/>
          <w:sz w:val="28"/>
          <w:szCs w:val="28"/>
        </w:rPr>
        <w:t>и их родителей (законных представителей) о сро</w:t>
      </w:r>
      <w:r w:rsidR="009B05CD" w:rsidRPr="00BA45C2">
        <w:rPr>
          <w:rFonts w:ascii="Times New Roman" w:hAnsi="Times New Roman" w:cs="Times New Roman"/>
          <w:bCs/>
          <w:sz w:val="28"/>
          <w:szCs w:val="28"/>
        </w:rPr>
        <w:t xml:space="preserve">ке и месте проведения </w:t>
      </w:r>
      <w:r w:rsidRPr="00BA45C2">
        <w:rPr>
          <w:rFonts w:ascii="Times New Roman" w:hAnsi="Times New Roman" w:cs="Times New Roman"/>
          <w:bCs/>
          <w:sz w:val="28"/>
          <w:szCs w:val="28"/>
        </w:rPr>
        <w:t>муниципального этапа олимпиад</w:t>
      </w:r>
      <w:r w:rsidR="009B05CD" w:rsidRPr="00BA45C2">
        <w:rPr>
          <w:rFonts w:ascii="Times New Roman" w:hAnsi="Times New Roman" w:cs="Times New Roman"/>
          <w:bCs/>
          <w:sz w:val="28"/>
          <w:szCs w:val="28"/>
        </w:rPr>
        <w:t xml:space="preserve">ы, а также о Порядке проведения </w:t>
      </w:r>
      <w:r w:rsidR="00AC286D">
        <w:rPr>
          <w:rFonts w:ascii="Times New Roman" w:hAnsi="Times New Roman" w:cs="Times New Roman"/>
          <w:bCs/>
          <w:sz w:val="28"/>
          <w:szCs w:val="28"/>
        </w:rPr>
        <w:t>В</w:t>
      </w:r>
      <w:r w:rsidRPr="00BA45C2">
        <w:rPr>
          <w:rFonts w:ascii="Times New Roman" w:hAnsi="Times New Roman" w:cs="Times New Roman"/>
          <w:bCs/>
          <w:sz w:val="28"/>
          <w:szCs w:val="28"/>
        </w:rPr>
        <w:t xml:space="preserve">сероссийской олимпиады школьников </w:t>
      </w:r>
      <w:r w:rsidR="009B05CD" w:rsidRPr="00BA45C2">
        <w:rPr>
          <w:rFonts w:ascii="Times New Roman" w:hAnsi="Times New Roman" w:cs="Times New Roman"/>
          <w:bCs/>
          <w:sz w:val="28"/>
          <w:szCs w:val="28"/>
        </w:rPr>
        <w:t xml:space="preserve">и о Требованиях к организации и </w:t>
      </w:r>
      <w:r w:rsidRPr="00BA45C2">
        <w:rPr>
          <w:rFonts w:ascii="Times New Roman" w:hAnsi="Times New Roman" w:cs="Times New Roman"/>
          <w:bCs/>
          <w:sz w:val="28"/>
          <w:szCs w:val="28"/>
        </w:rPr>
        <w:t>пр</w:t>
      </w:r>
      <w:r w:rsidR="00AC286D">
        <w:rPr>
          <w:rFonts w:ascii="Times New Roman" w:hAnsi="Times New Roman" w:cs="Times New Roman"/>
          <w:bCs/>
          <w:sz w:val="28"/>
          <w:szCs w:val="28"/>
        </w:rPr>
        <w:t>оведению  муниципального этапа О</w:t>
      </w:r>
      <w:r w:rsidRPr="00BA45C2">
        <w:rPr>
          <w:rFonts w:ascii="Times New Roman" w:hAnsi="Times New Roman" w:cs="Times New Roman"/>
          <w:bCs/>
          <w:sz w:val="28"/>
          <w:szCs w:val="28"/>
        </w:rPr>
        <w:t>лимпиады по предметам ВсОШ;</w:t>
      </w:r>
    </w:p>
    <w:p w:rsidR="004213A3" w:rsidRPr="00BA45C2" w:rsidRDefault="004213A3" w:rsidP="00C979B8">
      <w:pPr>
        <w:pStyle w:val="a3"/>
        <w:numPr>
          <w:ilvl w:val="0"/>
          <w:numId w:val="2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 xml:space="preserve">определяет квоты победителей и </w:t>
      </w:r>
      <w:r w:rsidR="00AC286D">
        <w:rPr>
          <w:rFonts w:ascii="Times New Roman" w:hAnsi="Times New Roman" w:cs="Times New Roman"/>
          <w:bCs/>
          <w:sz w:val="28"/>
          <w:szCs w:val="28"/>
        </w:rPr>
        <w:t>призёров муниципального  этапа О</w:t>
      </w:r>
      <w:r w:rsidRPr="00BA45C2">
        <w:rPr>
          <w:rFonts w:ascii="Times New Roman" w:hAnsi="Times New Roman" w:cs="Times New Roman"/>
          <w:bCs/>
          <w:sz w:val="28"/>
          <w:szCs w:val="28"/>
        </w:rPr>
        <w:t>лимпиады по каждому предмету;</w:t>
      </w:r>
    </w:p>
    <w:p w:rsidR="004213A3" w:rsidRPr="00BA45C2" w:rsidRDefault="004213A3" w:rsidP="00C979B8">
      <w:pPr>
        <w:pStyle w:val="a3"/>
        <w:numPr>
          <w:ilvl w:val="0"/>
          <w:numId w:val="2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>утверждает ре</w:t>
      </w:r>
      <w:r w:rsidR="00AC286D">
        <w:rPr>
          <w:rFonts w:ascii="Times New Roman" w:hAnsi="Times New Roman" w:cs="Times New Roman"/>
          <w:bCs/>
          <w:sz w:val="28"/>
          <w:szCs w:val="28"/>
        </w:rPr>
        <w:t>зультаты муниципального  этапа О</w:t>
      </w:r>
      <w:r w:rsidRPr="00BA45C2">
        <w:rPr>
          <w:rFonts w:ascii="Times New Roman" w:hAnsi="Times New Roman" w:cs="Times New Roman"/>
          <w:bCs/>
          <w:sz w:val="28"/>
          <w:szCs w:val="28"/>
        </w:rPr>
        <w:t>лимпиады по предметам ВсОШ (рейтинг победителей и рейтинг призёров муниципального этапа олимпиады) и публикует их на своём официальном сайте в сети «Интернет», в том числе проток</w:t>
      </w:r>
      <w:r w:rsidR="00AC286D">
        <w:rPr>
          <w:rFonts w:ascii="Times New Roman" w:hAnsi="Times New Roman" w:cs="Times New Roman"/>
          <w:bCs/>
          <w:sz w:val="28"/>
          <w:szCs w:val="28"/>
        </w:rPr>
        <w:t>олы жюри  муниципального этапа О</w:t>
      </w:r>
      <w:r w:rsidRPr="00BA45C2">
        <w:rPr>
          <w:rFonts w:ascii="Times New Roman" w:hAnsi="Times New Roman" w:cs="Times New Roman"/>
          <w:bCs/>
          <w:sz w:val="28"/>
          <w:szCs w:val="28"/>
        </w:rPr>
        <w:t>лимпиады по предмету;</w:t>
      </w:r>
    </w:p>
    <w:p w:rsidR="004213A3" w:rsidRPr="00BA45C2" w:rsidRDefault="004213A3" w:rsidP="00C979B8">
      <w:pPr>
        <w:pStyle w:val="a3"/>
        <w:numPr>
          <w:ilvl w:val="0"/>
          <w:numId w:val="2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>передаёт результаты участников муниципального этап</w:t>
      </w:r>
      <w:r w:rsidR="00AC286D">
        <w:rPr>
          <w:rFonts w:ascii="Times New Roman" w:hAnsi="Times New Roman" w:cs="Times New Roman"/>
          <w:bCs/>
          <w:sz w:val="28"/>
          <w:szCs w:val="28"/>
        </w:rPr>
        <w:t>а О</w:t>
      </w:r>
      <w:r w:rsidRPr="00BA45C2">
        <w:rPr>
          <w:rFonts w:ascii="Times New Roman" w:hAnsi="Times New Roman" w:cs="Times New Roman"/>
          <w:bCs/>
          <w:sz w:val="28"/>
          <w:szCs w:val="28"/>
        </w:rPr>
        <w:t>лимпиады по предметам ВсОШ по кл</w:t>
      </w:r>
      <w:r w:rsidR="00736CAC" w:rsidRPr="00BA45C2">
        <w:rPr>
          <w:rFonts w:ascii="Times New Roman" w:hAnsi="Times New Roman" w:cs="Times New Roman"/>
          <w:bCs/>
          <w:sz w:val="28"/>
          <w:szCs w:val="28"/>
        </w:rPr>
        <w:t xml:space="preserve">ассам организатору </w:t>
      </w:r>
      <w:r w:rsidR="00541748">
        <w:rPr>
          <w:rFonts w:ascii="Times New Roman" w:hAnsi="Times New Roman" w:cs="Times New Roman"/>
          <w:bCs/>
          <w:sz w:val="28"/>
          <w:szCs w:val="28"/>
        </w:rPr>
        <w:t>регионального</w:t>
      </w:r>
      <w:r w:rsidR="00AC286D">
        <w:rPr>
          <w:rFonts w:ascii="Times New Roman" w:hAnsi="Times New Roman" w:cs="Times New Roman"/>
          <w:bCs/>
          <w:sz w:val="28"/>
          <w:szCs w:val="28"/>
        </w:rPr>
        <w:t xml:space="preserve"> этапа О</w:t>
      </w:r>
      <w:r w:rsidRPr="00BA45C2">
        <w:rPr>
          <w:rFonts w:ascii="Times New Roman" w:hAnsi="Times New Roman" w:cs="Times New Roman"/>
          <w:bCs/>
          <w:sz w:val="28"/>
          <w:szCs w:val="28"/>
        </w:rPr>
        <w:t>лимпиады в формате,</w:t>
      </w:r>
      <w:r w:rsidRPr="00BA45C2">
        <w:rPr>
          <w:rFonts w:ascii="Times New Roman" w:hAnsi="Times New Roman" w:cs="Times New Roman"/>
          <w:sz w:val="28"/>
          <w:szCs w:val="28"/>
        </w:rPr>
        <w:t xml:space="preserve"> </w:t>
      </w:r>
      <w:r w:rsidRPr="00BA45C2">
        <w:rPr>
          <w:rFonts w:ascii="Times New Roman" w:hAnsi="Times New Roman" w:cs="Times New Roman"/>
          <w:bCs/>
          <w:sz w:val="28"/>
          <w:szCs w:val="28"/>
        </w:rPr>
        <w:t>установле</w:t>
      </w:r>
      <w:r w:rsidR="00736CAC" w:rsidRPr="00BA45C2">
        <w:rPr>
          <w:rFonts w:ascii="Times New Roman" w:hAnsi="Times New Roman" w:cs="Times New Roman"/>
          <w:bCs/>
          <w:sz w:val="28"/>
          <w:szCs w:val="28"/>
        </w:rPr>
        <w:t xml:space="preserve">нном организатором </w:t>
      </w:r>
      <w:r w:rsidR="00541748">
        <w:rPr>
          <w:rFonts w:ascii="Times New Roman" w:hAnsi="Times New Roman" w:cs="Times New Roman"/>
          <w:bCs/>
          <w:sz w:val="28"/>
          <w:szCs w:val="28"/>
        </w:rPr>
        <w:t>регионального</w:t>
      </w:r>
      <w:r w:rsidRPr="00BA45C2">
        <w:rPr>
          <w:rFonts w:ascii="Times New Roman" w:hAnsi="Times New Roman" w:cs="Times New Roman"/>
          <w:bCs/>
          <w:sz w:val="28"/>
          <w:szCs w:val="28"/>
        </w:rPr>
        <w:t xml:space="preserve"> этапа олимпиады;</w:t>
      </w:r>
    </w:p>
    <w:p w:rsidR="004213A3" w:rsidRPr="00BA45C2" w:rsidRDefault="004213A3" w:rsidP="00C979B8">
      <w:pPr>
        <w:pStyle w:val="a3"/>
        <w:numPr>
          <w:ilvl w:val="0"/>
          <w:numId w:val="2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>награждает победителей и</w:t>
      </w:r>
      <w:r w:rsidR="00AC286D">
        <w:rPr>
          <w:rFonts w:ascii="Times New Roman" w:hAnsi="Times New Roman" w:cs="Times New Roman"/>
          <w:bCs/>
          <w:sz w:val="28"/>
          <w:szCs w:val="28"/>
        </w:rPr>
        <w:t xml:space="preserve"> призеров муниципального этапа О</w:t>
      </w:r>
      <w:r w:rsidRPr="00BA45C2">
        <w:rPr>
          <w:rFonts w:ascii="Times New Roman" w:hAnsi="Times New Roman" w:cs="Times New Roman"/>
          <w:bCs/>
          <w:sz w:val="28"/>
          <w:szCs w:val="28"/>
        </w:rPr>
        <w:t>лимпиады поощрительными грамотами.</w:t>
      </w:r>
    </w:p>
    <w:p w:rsidR="004213A3" w:rsidRPr="00BA45C2" w:rsidRDefault="004213A3" w:rsidP="00C979B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45C2">
        <w:rPr>
          <w:rFonts w:ascii="Times New Roman" w:hAnsi="Times New Roman" w:cs="Times New Roman"/>
          <w:b/>
          <w:bCs/>
          <w:sz w:val="28"/>
          <w:szCs w:val="28"/>
        </w:rPr>
        <w:t>Оргкомитет муниципального этапа олимпиады:</w:t>
      </w:r>
    </w:p>
    <w:p w:rsidR="004213A3" w:rsidRPr="00BA45C2" w:rsidRDefault="004213A3" w:rsidP="00C979B8">
      <w:pPr>
        <w:pStyle w:val="a3"/>
        <w:numPr>
          <w:ilvl w:val="0"/>
          <w:numId w:val="2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>определяет организационно-технологическую модель п</w:t>
      </w:r>
      <w:r w:rsidR="00AC286D">
        <w:rPr>
          <w:rFonts w:ascii="Times New Roman" w:hAnsi="Times New Roman" w:cs="Times New Roman"/>
          <w:bCs/>
          <w:sz w:val="28"/>
          <w:szCs w:val="28"/>
        </w:rPr>
        <w:t>роведения муниципального этапа О</w:t>
      </w:r>
      <w:r w:rsidRPr="00BA45C2">
        <w:rPr>
          <w:rFonts w:ascii="Times New Roman" w:hAnsi="Times New Roman" w:cs="Times New Roman"/>
          <w:bCs/>
          <w:sz w:val="28"/>
          <w:szCs w:val="28"/>
        </w:rPr>
        <w:t>лимпиады;</w:t>
      </w:r>
    </w:p>
    <w:p w:rsidR="004213A3" w:rsidRPr="00BA45C2" w:rsidRDefault="004213A3" w:rsidP="00C979B8">
      <w:pPr>
        <w:pStyle w:val="a3"/>
        <w:numPr>
          <w:ilvl w:val="0"/>
          <w:numId w:val="2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>обеспечивает организацию и п</w:t>
      </w:r>
      <w:r w:rsidR="00AC286D">
        <w:rPr>
          <w:rFonts w:ascii="Times New Roman" w:hAnsi="Times New Roman" w:cs="Times New Roman"/>
          <w:bCs/>
          <w:sz w:val="28"/>
          <w:szCs w:val="28"/>
        </w:rPr>
        <w:t>роведение муниципального этапа О</w:t>
      </w:r>
      <w:r w:rsidRPr="00BA45C2">
        <w:rPr>
          <w:rFonts w:ascii="Times New Roman" w:hAnsi="Times New Roman" w:cs="Times New Roman"/>
          <w:bCs/>
          <w:sz w:val="28"/>
          <w:szCs w:val="28"/>
        </w:rPr>
        <w:t xml:space="preserve">лимпиады </w:t>
      </w:r>
      <w:r w:rsidR="001A6CAA" w:rsidRPr="00BA45C2">
        <w:rPr>
          <w:rFonts w:ascii="Times New Roman" w:hAnsi="Times New Roman" w:cs="Times New Roman"/>
          <w:bCs/>
          <w:sz w:val="28"/>
          <w:szCs w:val="28"/>
        </w:rPr>
        <w:t xml:space="preserve">в соответствии с утвержденными </w:t>
      </w:r>
      <w:r w:rsidR="00AC286D">
        <w:rPr>
          <w:rFonts w:ascii="Times New Roman" w:hAnsi="Times New Roman" w:cs="Times New Roman"/>
          <w:bCs/>
          <w:sz w:val="28"/>
          <w:szCs w:val="28"/>
        </w:rPr>
        <w:t>Р</w:t>
      </w:r>
      <w:r w:rsidRPr="00BA45C2">
        <w:rPr>
          <w:rFonts w:ascii="Times New Roman" w:hAnsi="Times New Roman" w:cs="Times New Roman"/>
          <w:bCs/>
          <w:sz w:val="28"/>
          <w:szCs w:val="28"/>
        </w:rPr>
        <w:t>ПМК олимпиады требованиями к проведению  муниципального этапа олимпиады по предметам ВсОШ, д</w:t>
      </w:r>
      <w:r w:rsidR="00AC286D">
        <w:rPr>
          <w:rFonts w:ascii="Times New Roman" w:hAnsi="Times New Roman" w:cs="Times New Roman"/>
          <w:bCs/>
          <w:sz w:val="28"/>
          <w:szCs w:val="28"/>
        </w:rPr>
        <w:t>ействующим Порядком проведения В</w:t>
      </w:r>
      <w:r w:rsidRPr="00BA45C2">
        <w:rPr>
          <w:rFonts w:ascii="Times New Roman" w:hAnsi="Times New Roman" w:cs="Times New Roman"/>
          <w:bCs/>
          <w:sz w:val="28"/>
          <w:szCs w:val="28"/>
        </w:rPr>
        <w:t xml:space="preserve">сероссийской </w:t>
      </w:r>
      <w:r w:rsidRPr="00BA45C2">
        <w:rPr>
          <w:rFonts w:ascii="Times New Roman" w:hAnsi="Times New Roman" w:cs="Times New Roman"/>
          <w:bCs/>
          <w:sz w:val="28"/>
          <w:szCs w:val="28"/>
        </w:rPr>
        <w:lastRenderedPageBreak/>
        <w:t>олимпиады школьников и дей</w:t>
      </w:r>
      <w:r w:rsidR="00AC286D">
        <w:rPr>
          <w:rFonts w:ascii="Times New Roman" w:hAnsi="Times New Roman" w:cs="Times New Roman"/>
          <w:bCs/>
          <w:sz w:val="28"/>
          <w:szCs w:val="28"/>
        </w:rPr>
        <w:t>ствующими на момент проведения О</w:t>
      </w:r>
      <w:r w:rsidRPr="00BA45C2">
        <w:rPr>
          <w:rFonts w:ascii="Times New Roman" w:hAnsi="Times New Roman" w:cs="Times New Roman"/>
          <w:bCs/>
          <w:sz w:val="28"/>
          <w:szCs w:val="28"/>
        </w:rPr>
        <w:t>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4213A3" w:rsidRPr="00BA45C2" w:rsidRDefault="004213A3" w:rsidP="00C979B8">
      <w:pPr>
        <w:pStyle w:val="a3"/>
        <w:numPr>
          <w:ilvl w:val="0"/>
          <w:numId w:val="2"/>
        </w:numPr>
        <w:spacing w:after="0" w:line="240" w:lineRule="auto"/>
        <w:ind w:left="0" w:firstLine="1069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>осуществляет кодирование (обезличивание) олимпиадных работ у</w:t>
      </w:r>
      <w:r w:rsidR="00AC286D">
        <w:rPr>
          <w:rFonts w:ascii="Times New Roman" w:hAnsi="Times New Roman" w:cs="Times New Roman"/>
          <w:bCs/>
          <w:sz w:val="28"/>
          <w:szCs w:val="28"/>
        </w:rPr>
        <w:t>частников муниципального этапа О</w:t>
      </w:r>
      <w:r w:rsidRPr="00BA45C2">
        <w:rPr>
          <w:rFonts w:ascii="Times New Roman" w:hAnsi="Times New Roman" w:cs="Times New Roman"/>
          <w:bCs/>
          <w:sz w:val="28"/>
          <w:szCs w:val="28"/>
        </w:rPr>
        <w:t>лимпиады;</w:t>
      </w:r>
    </w:p>
    <w:p w:rsidR="004213A3" w:rsidRPr="00BA45C2" w:rsidRDefault="004213A3" w:rsidP="00C979B8">
      <w:pPr>
        <w:pStyle w:val="a3"/>
        <w:numPr>
          <w:ilvl w:val="0"/>
          <w:numId w:val="2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 xml:space="preserve">несёт ответственность </w:t>
      </w:r>
      <w:r w:rsidR="00AC286D">
        <w:rPr>
          <w:rFonts w:ascii="Times New Roman" w:hAnsi="Times New Roman" w:cs="Times New Roman"/>
          <w:bCs/>
          <w:sz w:val="28"/>
          <w:szCs w:val="28"/>
        </w:rPr>
        <w:t>за жизнь и здоровье участников О</w:t>
      </w:r>
      <w:r w:rsidRPr="00BA45C2">
        <w:rPr>
          <w:rFonts w:ascii="Times New Roman" w:hAnsi="Times New Roman" w:cs="Times New Roman"/>
          <w:bCs/>
          <w:sz w:val="28"/>
          <w:szCs w:val="28"/>
        </w:rPr>
        <w:t>лимпиады во время проведения муниципального этапа олимпиады.</w:t>
      </w:r>
    </w:p>
    <w:p w:rsidR="008B56B4" w:rsidRPr="00BA45C2" w:rsidRDefault="004213A3" w:rsidP="00C979B8">
      <w:pPr>
        <w:pStyle w:val="a3"/>
        <w:spacing w:after="0" w:line="240" w:lineRule="auto"/>
        <w:ind w:left="0" w:firstLine="10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>Состав ор</w:t>
      </w:r>
      <w:r w:rsidR="00AC286D">
        <w:rPr>
          <w:rFonts w:ascii="Times New Roman" w:hAnsi="Times New Roman" w:cs="Times New Roman"/>
          <w:bCs/>
          <w:sz w:val="28"/>
          <w:szCs w:val="28"/>
        </w:rPr>
        <w:t>гкомитета муниципального этапа О</w:t>
      </w:r>
      <w:r w:rsidRPr="00BA45C2">
        <w:rPr>
          <w:rFonts w:ascii="Times New Roman" w:hAnsi="Times New Roman" w:cs="Times New Roman"/>
          <w:bCs/>
          <w:sz w:val="28"/>
          <w:szCs w:val="28"/>
        </w:rPr>
        <w:t xml:space="preserve">лимпиады формируется из </w:t>
      </w:r>
      <w:r w:rsidR="00AC286D" w:rsidRPr="00AC286D">
        <w:rPr>
          <w:rFonts w:ascii="Times New Roman" w:hAnsi="Times New Roman" w:cs="Times New Roman"/>
          <w:bCs/>
          <w:sz w:val="28"/>
          <w:szCs w:val="28"/>
        </w:rPr>
        <w:t>сотрудников органов управления образованием, педагогических работников</w:t>
      </w:r>
      <w:r w:rsidR="00AC286D">
        <w:rPr>
          <w:rFonts w:ascii="Times New Roman" w:hAnsi="Times New Roman" w:cs="Times New Roman"/>
          <w:bCs/>
          <w:sz w:val="28"/>
          <w:szCs w:val="28"/>
        </w:rPr>
        <w:t>.</w:t>
      </w:r>
    </w:p>
    <w:p w:rsidR="004F5358" w:rsidRPr="00BA45C2" w:rsidRDefault="004F5358" w:rsidP="00C979B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45C2">
        <w:rPr>
          <w:rFonts w:ascii="Times New Roman" w:hAnsi="Times New Roman" w:cs="Times New Roman"/>
          <w:b/>
          <w:bCs/>
          <w:sz w:val="28"/>
          <w:szCs w:val="28"/>
        </w:rPr>
        <w:t>Жюри муниципального этапа Олимпиады п</w:t>
      </w:r>
      <w:r w:rsidR="001A6CAA" w:rsidRPr="00BA45C2">
        <w:rPr>
          <w:rFonts w:ascii="Times New Roman" w:hAnsi="Times New Roman" w:cs="Times New Roman"/>
          <w:b/>
          <w:bCs/>
          <w:sz w:val="28"/>
          <w:szCs w:val="28"/>
        </w:rPr>
        <w:t>о физической культуре</w:t>
      </w:r>
      <w:r w:rsidRPr="00BA45C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F5358" w:rsidRPr="00BA45C2" w:rsidRDefault="004F5358" w:rsidP="00C979B8">
      <w:pPr>
        <w:pStyle w:val="a3"/>
        <w:numPr>
          <w:ilvl w:val="0"/>
          <w:numId w:val="39"/>
        </w:numPr>
        <w:spacing w:after="0" w:line="240" w:lineRule="auto"/>
        <w:ind w:left="0" w:firstLine="95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>принимает для оценивания закодированные (обезличенные) олимпиадные работы участников Олимпиады;</w:t>
      </w:r>
    </w:p>
    <w:p w:rsidR="004F5358" w:rsidRPr="00BA45C2" w:rsidRDefault="004F5358" w:rsidP="00C979B8">
      <w:pPr>
        <w:pStyle w:val="a3"/>
        <w:numPr>
          <w:ilvl w:val="0"/>
          <w:numId w:val="39"/>
        </w:numPr>
        <w:spacing w:after="0" w:line="240" w:lineRule="auto"/>
        <w:ind w:left="0" w:firstLine="95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>оценивает выполненные олимпиадные задания строго в соответс</w:t>
      </w:r>
      <w:r w:rsidR="00736CAC" w:rsidRPr="00BA45C2">
        <w:rPr>
          <w:rFonts w:ascii="Times New Roman" w:hAnsi="Times New Roman" w:cs="Times New Roman"/>
          <w:bCs/>
          <w:sz w:val="28"/>
          <w:szCs w:val="28"/>
        </w:rPr>
        <w:t xml:space="preserve">твии с утверждёнными </w:t>
      </w:r>
      <w:r w:rsidRPr="00BA45C2">
        <w:rPr>
          <w:rFonts w:ascii="Times New Roman" w:hAnsi="Times New Roman" w:cs="Times New Roman"/>
          <w:bCs/>
          <w:sz w:val="28"/>
          <w:szCs w:val="28"/>
        </w:rPr>
        <w:t xml:space="preserve"> предметно-методиче</w:t>
      </w:r>
      <w:r w:rsidR="00736CAC" w:rsidRPr="00BA45C2">
        <w:rPr>
          <w:rFonts w:ascii="Times New Roman" w:hAnsi="Times New Roman" w:cs="Times New Roman"/>
          <w:bCs/>
          <w:sz w:val="28"/>
          <w:szCs w:val="28"/>
        </w:rPr>
        <w:t>ской комиссией по физической культуре</w:t>
      </w:r>
      <w:r w:rsidRPr="00BA45C2">
        <w:rPr>
          <w:rFonts w:ascii="Times New Roman" w:hAnsi="Times New Roman" w:cs="Times New Roman"/>
          <w:bCs/>
          <w:sz w:val="28"/>
          <w:szCs w:val="28"/>
        </w:rPr>
        <w:t xml:space="preserve"> критериями и методиками оценивания выполненных олимпиадных заданий;</w:t>
      </w:r>
    </w:p>
    <w:p w:rsidR="004F5358" w:rsidRPr="00BA45C2" w:rsidRDefault="004F5358" w:rsidP="00C979B8">
      <w:pPr>
        <w:pStyle w:val="a3"/>
        <w:numPr>
          <w:ilvl w:val="0"/>
          <w:numId w:val="39"/>
        </w:numPr>
        <w:spacing w:after="0" w:line="240" w:lineRule="auto"/>
        <w:ind w:left="0" w:firstLine="95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>проводит очно или дистанционно (с возможностью обратной связи, в том числе в форме вебинара) разбор олимпиадных заданий и их решений;</w:t>
      </w:r>
    </w:p>
    <w:p w:rsidR="004F5358" w:rsidRPr="00BA45C2" w:rsidRDefault="004F5358" w:rsidP="00C979B8">
      <w:pPr>
        <w:pStyle w:val="a3"/>
        <w:numPr>
          <w:ilvl w:val="0"/>
          <w:numId w:val="39"/>
        </w:numPr>
        <w:spacing w:after="0" w:line="240" w:lineRule="auto"/>
        <w:ind w:left="0" w:firstLine="95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>осуществляет очно или дистанционно (с возможностью обратной связи) по запросу участника Олимпиады показ выполненных им олимпиадных заданий;</w:t>
      </w:r>
    </w:p>
    <w:p w:rsidR="004F5358" w:rsidRPr="00BA45C2" w:rsidRDefault="004F5358" w:rsidP="00C979B8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>представляет результаты Олимпиады её участникам;</w:t>
      </w:r>
    </w:p>
    <w:p w:rsidR="004F5358" w:rsidRPr="00BA45C2" w:rsidRDefault="004F5358" w:rsidP="00C979B8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>рассматривает очно а</w:t>
      </w:r>
      <w:r w:rsidR="00F85D6B" w:rsidRPr="00BA45C2">
        <w:rPr>
          <w:rFonts w:ascii="Times New Roman" w:hAnsi="Times New Roman" w:cs="Times New Roman"/>
          <w:bCs/>
          <w:sz w:val="28"/>
          <w:szCs w:val="28"/>
        </w:rPr>
        <w:t xml:space="preserve">пелляции участников Олимпиады с </w:t>
      </w:r>
      <w:r w:rsidRPr="00BA45C2">
        <w:rPr>
          <w:rFonts w:ascii="Times New Roman" w:hAnsi="Times New Roman" w:cs="Times New Roman"/>
          <w:bCs/>
          <w:sz w:val="28"/>
          <w:szCs w:val="28"/>
        </w:rPr>
        <w:t>использованием аудио- и</w:t>
      </w:r>
      <w:r w:rsidR="00F85D6B" w:rsidRPr="00BA45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45C2">
        <w:rPr>
          <w:rFonts w:ascii="Times New Roman" w:hAnsi="Times New Roman" w:cs="Times New Roman"/>
          <w:bCs/>
          <w:sz w:val="28"/>
          <w:szCs w:val="28"/>
        </w:rPr>
        <w:t>видеофиксации;</w:t>
      </w:r>
    </w:p>
    <w:p w:rsidR="004F5358" w:rsidRPr="00BA45C2" w:rsidRDefault="004F5358" w:rsidP="00C979B8">
      <w:pPr>
        <w:pStyle w:val="a3"/>
        <w:numPr>
          <w:ilvl w:val="0"/>
          <w:numId w:val="39"/>
        </w:numPr>
        <w:spacing w:after="0" w:line="240" w:lineRule="auto"/>
        <w:ind w:left="0" w:firstLine="95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>определяет победителей и приз</w:t>
      </w:r>
      <w:r w:rsidR="00736CAC" w:rsidRPr="00BA45C2">
        <w:rPr>
          <w:rFonts w:ascii="Times New Roman" w:hAnsi="Times New Roman" w:cs="Times New Roman"/>
          <w:bCs/>
          <w:sz w:val="28"/>
          <w:szCs w:val="28"/>
        </w:rPr>
        <w:t>ёров Олимпиады по физической культуре</w:t>
      </w:r>
      <w:r w:rsidRPr="00BA45C2">
        <w:rPr>
          <w:rFonts w:ascii="Times New Roman" w:hAnsi="Times New Roman" w:cs="Times New Roman"/>
          <w:bCs/>
          <w:sz w:val="28"/>
          <w:szCs w:val="28"/>
        </w:rPr>
        <w:t xml:space="preserve"> на основании</w:t>
      </w:r>
      <w:r w:rsidR="00F85D6B" w:rsidRPr="00BA45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45C2">
        <w:rPr>
          <w:rFonts w:ascii="Times New Roman" w:hAnsi="Times New Roman" w:cs="Times New Roman"/>
          <w:bCs/>
          <w:sz w:val="28"/>
          <w:szCs w:val="28"/>
        </w:rPr>
        <w:t>рейтингового списка и в соответствии с квотой, установленной организатором Олимпиады (в</w:t>
      </w:r>
      <w:r w:rsidR="00F85D6B" w:rsidRPr="00BA45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45C2">
        <w:rPr>
          <w:rFonts w:ascii="Times New Roman" w:hAnsi="Times New Roman" w:cs="Times New Roman"/>
          <w:bCs/>
          <w:sz w:val="28"/>
          <w:szCs w:val="28"/>
        </w:rPr>
        <w:t>случае равного количества баллов участников Олимпиады, занесённых в итоговую таблицу,</w:t>
      </w:r>
      <w:r w:rsidR="00F85D6B" w:rsidRPr="00BA45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45C2">
        <w:rPr>
          <w:rFonts w:ascii="Times New Roman" w:hAnsi="Times New Roman" w:cs="Times New Roman"/>
          <w:bCs/>
          <w:sz w:val="28"/>
          <w:szCs w:val="28"/>
        </w:rPr>
        <w:t>решение об увеличении квоты победителе</w:t>
      </w:r>
      <w:r w:rsidR="00FD257E" w:rsidRPr="00BA45C2">
        <w:rPr>
          <w:rFonts w:ascii="Times New Roman" w:hAnsi="Times New Roman" w:cs="Times New Roman"/>
          <w:bCs/>
          <w:sz w:val="28"/>
          <w:szCs w:val="28"/>
        </w:rPr>
        <w:t>й и (или) призёров муниципального</w:t>
      </w:r>
      <w:r w:rsidRPr="00BA45C2">
        <w:rPr>
          <w:rFonts w:ascii="Times New Roman" w:hAnsi="Times New Roman" w:cs="Times New Roman"/>
          <w:bCs/>
          <w:sz w:val="28"/>
          <w:szCs w:val="28"/>
        </w:rPr>
        <w:t xml:space="preserve"> этапа</w:t>
      </w:r>
      <w:r w:rsidR="00F85D6B" w:rsidRPr="00BA45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45C2">
        <w:rPr>
          <w:rFonts w:ascii="Times New Roman" w:hAnsi="Times New Roman" w:cs="Times New Roman"/>
          <w:bCs/>
          <w:sz w:val="28"/>
          <w:szCs w:val="28"/>
        </w:rPr>
        <w:t>Олимпиады принимает орг</w:t>
      </w:r>
      <w:r w:rsidR="00FD257E" w:rsidRPr="00BA45C2">
        <w:rPr>
          <w:rFonts w:ascii="Times New Roman" w:hAnsi="Times New Roman" w:cs="Times New Roman"/>
          <w:bCs/>
          <w:sz w:val="28"/>
          <w:szCs w:val="28"/>
        </w:rPr>
        <w:t>анизатор Олимпиады муниципального</w:t>
      </w:r>
      <w:r w:rsidRPr="00BA45C2">
        <w:rPr>
          <w:rFonts w:ascii="Times New Roman" w:hAnsi="Times New Roman" w:cs="Times New Roman"/>
          <w:bCs/>
          <w:sz w:val="28"/>
          <w:szCs w:val="28"/>
        </w:rPr>
        <w:t xml:space="preserve"> этапа);</w:t>
      </w:r>
    </w:p>
    <w:p w:rsidR="004F5358" w:rsidRPr="00BA45C2" w:rsidRDefault="004F5358" w:rsidP="00C979B8">
      <w:pPr>
        <w:pStyle w:val="a3"/>
        <w:numPr>
          <w:ilvl w:val="0"/>
          <w:numId w:val="39"/>
        </w:numPr>
        <w:spacing w:after="0" w:line="240" w:lineRule="auto"/>
        <w:ind w:left="0" w:firstLine="95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>представляет организатору Олимпиады резул</w:t>
      </w:r>
      <w:r w:rsidR="00F85D6B" w:rsidRPr="00BA45C2">
        <w:rPr>
          <w:rFonts w:ascii="Times New Roman" w:hAnsi="Times New Roman" w:cs="Times New Roman"/>
          <w:bCs/>
          <w:sz w:val="28"/>
          <w:szCs w:val="28"/>
        </w:rPr>
        <w:t xml:space="preserve">ьтаты Олимпиады (протоколы) для </w:t>
      </w:r>
      <w:r w:rsidRPr="00BA45C2">
        <w:rPr>
          <w:rFonts w:ascii="Times New Roman" w:hAnsi="Times New Roman" w:cs="Times New Roman"/>
          <w:bCs/>
          <w:sz w:val="28"/>
          <w:szCs w:val="28"/>
        </w:rPr>
        <w:t>их утверждения;</w:t>
      </w:r>
    </w:p>
    <w:p w:rsidR="004F5358" w:rsidRPr="00BA45C2" w:rsidRDefault="004F5358" w:rsidP="00C979B8">
      <w:pPr>
        <w:pStyle w:val="a3"/>
        <w:numPr>
          <w:ilvl w:val="0"/>
          <w:numId w:val="39"/>
        </w:numPr>
        <w:spacing w:after="0" w:line="240" w:lineRule="auto"/>
        <w:ind w:left="0" w:firstLine="95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>составляет и предста</w:t>
      </w:r>
      <w:r w:rsidR="00AD1BB3" w:rsidRPr="00BA45C2">
        <w:rPr>
          <w:rFonts w:ascii="Times New Roman" w:hAnsi="Times New Roman" w:cs="Times New Roman"/>
          <w:bCs/>
          <w:sz w:val="28"/>
          <w:szCs w:val="28"/>
        </w:rPr>
        <w:t>вляет организатору муниципального</w:t>
      </w:r>
      <w:r w:rsidRPr="00BA45C2">
        <w:rPr>
          <w:rFonts w:ascii="Times New Roman" w:hAnsi="Times New Roman" w:cs="Times New Roman"/>
          <w:bCs/>
          <w:sz w:val="28"/>
          <w:szCs w:val="28"/>
        </w:rPr>
        <w:t xml:space="preserve"> этапа Олимпиады по</w:t>
      </w:r>
      <w:r w:rsidR="006D70E9" w:rsidRPr="00BA45C2">
        <w:rPr>
          <w:rFonts w:ascii="Times New Roman" w:hAnsi="Times New Roman" w:cs="Times New Roman"/>
          <w:bCs/>
          <w:sz w:val="28"/>
          <w:szCs w:val="28"/>
        </w:rPr>
        <w:t xml:space="preserve"> физической культуре</w:t>
      </w:r>
      <w:r w:rsidRPr="00BA45C2">
        <w:rPr>
          <w:rFonts w:ascii="Times New Roman" w:hAnsi="Times New Roman" w:cs="Times New Roman"/>
          <w:bCs/>
          <w:sz w:val="28"/>
          <w:szCs w:val="28"/>
        </w:rPr>
        <w:t xml:space="preserve"> аналитический отчёт о результатах выполнения олимпиадных заданий.</w:t>
      </w:r>
    </w:p>
    <w:p w:rsidR="008B56B4" w:rsidRPr="00BA45C2" w:rsidRDefault="005B3D0B" w:rsidP="00C979B8">
      <w:pPr>
        <w:pStyle w:val="a3"/>
        <w:spacing w:after="0" w:line="240" w:lineRule="auto"/>
        <w:ind w:left="0"/>
        <w:jc w:val="both"/>
        <w:rPr>
          <w:rStyle w:val="fontstyle01"/>
          <w:bCs/>
          <w:color w:val="auto"/>
          <w:sz w:val="28"/>
          <w:szCs w:val="28"/>
        </w:rPr>
      </w:pPr>
      <w:r w:rsidRPr="00BA45C2">
        <w:rPr>
          <w:rFonts w:ascii="Times New Roman" w:hAnsi="Times New Roman" w:cs="Times New Roman"/>
          <w:sz w:val="28"/>
          <w:szCs w:val="28"/>
        </w:rPr>
        <w:tab/>
      </w:r>
      <w:r w:rsidR="008B56B4" w:rsidRPr="00BA45C2">
        <w:rPr>
          <w:rStyle w:val="fontstyle01"/>
          <w:sz w:val="28"/>
          <w:szCs w:val="28"/>
        </w:rPr>
        <w:t>Организаторы олимпиады вправе</w:t>
      </w:r>
      <w:r w:rsidR="008B56B4" w:rsidRPr="00BA45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56B4" w:rsidRPr="00BA45C2">
        <w:rPr>
          <w:rStyle w:val="fontstyle01"/>
          <w:sz w:val="28"/>
          <w:szCs w:val="28"/>
        </w:rPr>
        <w:t>привлекать к проведению олимпиады образовательные и научные организации, учебно-методические объединения, государственные корпорации и общественные организации в</w:t>
      </w:r>
      <w:r w:rsidR="0064676F" w:rsidRPr="00BA45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56B4" w:rsidRPr="00BA45C2">
        <w:rPr>
          <w:rStyle w:val="fontstyle01"/>
          <w:sz w:val="28"/>
          <w:szCs w:val="28"/>
        </w:rPr>
        <w:t xml:space="preserve">порядке, установленном законодательством Российской Федерации. </w:t>
      </w:r>
    </w:p>
    <w:p w:rsidR="0015461C" w:rsidRPr="00BA45C2" w:rsidRDefault="007B7FF0" w:rsidP="00C979B8">
      <w:pPr>
        <w:tabs>
          <w:tab w:val="left" w:pos="0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 w:rsidRPr="00BA45C2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BA45C2">
        <w:rPr>
          <w:rFonts w:ascii="Times New Roman" w:hAnsi="Times New Roman" w:cs="Times New Roman"/>
          <w:sz w:val="28"/>
          <w:szCs w:val="28"/>
        </w:rPr>
        <w:t xml:space="preserve"> </w:t>
      </w:r>
      <w:r w:rsidRPr="00BA45C2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СОРЕВНОВАТЕЛЬНЫХ ТУРОВ И ВРЕМЯ ИХ НАЧАЛА  </w:t>
      </w:r>
    </w:p>
    <w:p w:rsidR="00FD06FA" w:rsidRPr="00BA45C2" w:rsidRDefault="007B7FF0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муниципальном этапе О</w:t>
      </w:r>
      <w:r w:rsidR="00FD06FA"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лимпиады по физической культуре принимают индивидуальное участие:</w:t>
      </w:r>
    </w:p>
    <w:p w:rsidR="00FD06FA" w:rsidRPr="00BA45C2" w:rsidRDefault="007B7FF0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участники школьного этапа О</w:t>
      </w:r>
      <w:r w:rsidR="00FD06FA"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лимпиады текущего учебного года, набравшие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06FA"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необходимое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участия в муниципальном этапе О</w:t>
      </w:r>
      <w:r w:rsidR="00FD06FA"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лимпиады количество баллов, установленное орга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низатором муниципального этапа О</w:t>
      </w:r>
      <w:r w:rsidR="00FD06FA"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лимпиады;</w:t>
      </w:r>
    </w:p>
    <w:p w:rsidR="00FD06FA" w:rsidRPr="00BA45C2" w:rsidRDefault="00FD06FA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победители </w:t>
      </w:r>
      <w:r w:rsidR="007B7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призеры муниципального этапа О</w:t>
      </w: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</w:t>
      </w:r>
      <w:r w:rsidR="0054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 среднего общего образования.</w:t>
      </w:r>
    </w:p>
    <w:p w:rsidR="00FD06FA" w:rsidRPr="00BA45C2" w:rsidRDefault="00FD06FA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Победители </w:t>
      </w:r>
      <w:r w:rsidR="007B7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призеры муниципального этапа О</w:t>
      </w: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лимпиады предыдущего года вправе выполнять олимпиадные задания, разработанные для более старших классов по отношению к тем, в которых они п</w:t>
      </w:r>
      <w:r w:rsidR="0054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роходят обучение</w:t>
      </w: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случае их </w:t>
      </w:r>
      <w:r w:rsidR="007B7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прохождения на следующие этапы О</w:t>
      </w: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лимпиады данные участники выполняют задания олимпиады, разработанные для класса, который они </w:t>
      </w:r>
      <w:r w:rsidR="007B7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выбрали на муниципальном этапе О</w:t>
      </w: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лимпиады. </w:t>
      </w: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Конкурсные испытания должны проводиться отдельно среди девочек/девушек и мальчиков/юношей.</w:t>
      </w:r>
      <w:r w:rsidR="005B0F9D"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93FAE" w:rsidRPr="00BA45C2" w:rsidRDefault="00FD06FA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B0F9D"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этап Олимпиады проводится ежегодно </w:t>
      </w:r>
      <w:r w:rsidR="00541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позднее</w:t>
      </w:r>
      <w:r w:rsidR="005B0F9D" w:rsidRPr="00BA45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25    декабря </w:t>
      </w:r>
      <w:r w:rsidR="005B0F9D"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учащихся </w:t>
      </w:r>
      <w:r w:rsidR="007B687F"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параллелей 7-11 классов. Конкретные сроки проведения муниципального этапа Олимпиады устанавливаются органом государственной власти субъекта, осуществляющим государственное управление в сфере образования. Конкретные места проведения муниципального этапа устанавливает орган местного самоуправления, осуществляющий управление в сфере образования.</w:t>
      </w:r>
    </w:p>
    <w:p w:rsidR="00777B7E" w:rsidRPr="00BA45C2" w:rsidRDefault="00142026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77B7E"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Конкурсные испытания олимпиады состоят из </w:t>
      </w:r>
      <w:r w:rsidR="00777B7E" w:rsidRPr="00BA45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двух видов заданий</w:t>
      </w:r>
      <w:r w:rsidR="00777B7E"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практичес</w:t>
      </w:r>
      <w:r w:rsidR="00BC6FEE"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и теоретико-методического. Испытание по теоретико-методическому заданию проводится первым, практические испытания проводятся выборочно по двум видам спорта из четырех, приведенных в текстах </w:t>
      </w:r>
      <w:r w:rsidR="0050527F"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 региональной предметно-</w:t>
      </w:r>
      <w:r w:rsidR="00BC6FEE"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методической комиссии.</w:t>
      </w:r>
    </w:p>
    <w:p w:rsidR="00F953F9" w:rsidRDefault="001F5DD7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45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F953F9" w:rsidRDefault="00F953F9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3F9" w:rsidRDefault="00F953F9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3F9" w:rsidRDefault="00F953F9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3F9" w:rsidRDefault="00F953F9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3F9" w:rsidRDefault="00F953F9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3F9" w:rsidRDefault="00F953F9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3F9" w:rsidRDefault="00F953F9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3F9" w:rsidRDefault="00F953F9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3F9" w:rsidRDefault="00F953F9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3F9" w:rsidRDefault="00F953F9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3F9" w:rsidRDefault="00F953F9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6FEE" w:rsidRPr="00BA45C2" w:rsidRDefault="00BC6FEE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45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Теоретико-методический тур</w:t>
      </w:r>
      <w:r w:rsidR="00777B7E" w:rsidRPr="00BA45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1F5DD7" w:rsidRPr="00BA45C2" w:rsidRDefault="00BC6FEE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77B7E"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Теоретико-методическая часть является обязательным испытанием и заключается в решении заданий в тестовой форме. </w:t>
      </w:r>
    </w:p>
    <w:p w:rsidR="00BC6FEE" w:rsidRPr="00BA45C2" w:rsidRDefault="001F5DD7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77B7E" w:rsidRPr="00BA45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Продолжительность теоретико-методического испытания – не более 45 (Сорока пяти) минут. </w:t>
      </w:r>
      <w:r w:rsidR="00541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Начало тура – 1</w:t>
      </w:r>
      <w:r w:rsidR="00222D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541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часов местного времени.</w:t>
      </w:r>
    </w:p>
    <w:p w:rsidR="00BC6FEE" w:rsidRPr="00BA45C2" w:rsidRDefault="00BC6FEE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Теоретико-методический тур проводится по заданиям, разработанным</w:t>
      </w:r>
    </w:p>
    <w:p w:rsidR="00BC6FEE" w:rsidRPr="00BA45C2" w:rsidRDefault="00BC6FEE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региональной предметно-методической комиссией, заключается в ответах на тестовые вопросы, сформулированные в соответствии с содержанием образовательных программ основного общего и среднего общего образования углубленного уровня по образовательной области «Физическая культура» и является обязательным испытанием муниципального этапа. </w:t>
      </w: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45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Юноши и девушки выполняют задание одновременно.</w:t>
      </w:r>
    </w:p>
    <w:p w:rsidR="0050527F" w:rsidRPr="00BA45C2" w:rsidRDefault="0050527F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Бланк ответов теоретико-методического задания должен быть распечатан на одном листе. По истечении 45 минут с начала выполнения теоретико-методического задания олимпиадное испытание прекращается. Бланки ответов участников испытания собираются членами судейской коллегии.</w:t>
      </w:r>
    </w:p>
    <w:p w:rsidR="0050527F" w:rsidRPr="00BA45C2" w:rsidRDefault="0050527F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Далее в присутствии члена жюри представителем оргкомитета кодируется (обезличивается) каждый бланк ответов участников. После кодирования все бланки ответов (обезличенные) возвращаются жюри муниципального этапа олимпиады для проверки.</w:t>
      </w:r>
    </w:p>
    <w:p w:rsidR="0050527F" w:rsidRPr="00BA45C2" w:rsidRDefault="0050527F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После проверки и раскодирования олимпиадных работ фиксируются итоговые результаты теоретико-методического задания.</w:t>
      </w:r>
    </w:p>
    <w:p w:rsidR="0050527F" w:rsidRPr="00BA45C2" w:rsidRDefault="008B220B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0527F"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объявления итоговых результатов выполнения теоретико-методического задания остальн</w:t>
      </w: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процедуры осуществляются </w:t>
      </w:r>
      <w:r w:rsidR="0050527F"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предметно-методической комиссией в соответствии с Положением о проведении</w:t>
      </w: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="0050527F"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этапа олимпиады, разработанным Министерст</w:t>
      </w: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 образования и науки России.</w:t>
      </w:r>
    </w:p>
    <w:p w:rsidR="0050527F" w:rsidRPr="00BA45C2" w:rsidRDefault="00BC6FEE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77B7E"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мобильных телефонов и других средств связи, а также общение между участниками во время выполнения задания не разрешается. </w:t>
      </w:r>
    </w:p>
    <w:p w:rsidR="00573323" w:rsidRPr="00BA45C2" w:rsidRDefault="00C928DA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323" w:rsidRPr="00BA45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Практический тур.</w:t>
      </w:r>
      <w:r w:rsidR="00573323"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3323" w:rsidRPr="00BA45C2" w:rsidRDefault="00573323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Практические испытания заключаются в выполнении упражнений основанных на содержании образовательных программ основного общего и среднего общего образования, углубленного уровня по предмету «Физическая культура», разработанных региональной предметно-методической комиссией. Длительность практических испытаний зависит от суммарного времени выполнения конкретных испытаний всеми участниками.</w:t>
      </w:r>
    </w:p>
    <w:p w:rsidR="00573323" w:rsidRPr="00BA45C2" w:rsidRDefault="00573323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 время проведения испытаний участники Олимпиады:</w:t>
      </w:r>
    </w:p>
    <w:p w:rsidR="00573323" w:rsidRPr="00BA45C2" w:rsidRDefault="00573323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должны соблюдать настоящие порядок и требования, утверждённые  предметно-методической комиссией олимпиады по предмету «Физическая культура»;</w:t>
      </w:r>
    </w:p>
    <w:p w:rsidR="00573323" w:rsidRPr="00BA45C2" w:rsidRDefault="00573323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должны следовать указаниям представителей организатора Олимпиады;</w:t>
      </w:r>
    </w:p>
    <w:p w:rsidR="00573323" w:rsidRPr="00BA45C2" w:rsidRDefault="00573323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вправе общаться друг с другом, свободно перемещаться по местам проведения испытаний;</w:t>
      </w:r>
    </w:p>
    <w:p w:rsidR="00573323" w:rsidRPr="00BA45C2" w:rsidRDefault="00573323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не вправе иметь во время испытаний не разрешенные к использованию во время проведения Олимпиады справочные материалы, средства связи и электронно-вычислительную технику.</w:t>
      </w:r>
    </w:p>
    <w:p w:rsidR="00573323" w:rsidRPr="00BA45C2" w:rsidRDefault="00573323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случае нарушения участником Олимпиады настоящих утверждённых требований к организации и проведению муниципального этапа Олимпиады по предмету «Физическая культура» представитель организатора Олимпиады вправе удалить данного участника Олимпиады с места проведения испытания, составив акт об удалении участника Олимпиады.</w:t>
      </w:r>
    </w:p>
    <w:p w:rsidR="00676B1F" w:rsidRPr="00BA45C2" w:rsidRDefault="00573323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Участники Олимпиады, которые были удалены, лишаются права дальнейшего участия в муниципальном этапе Олимпиады школьников по предмету «Физическая культура» в текущем году.</w:t>
      </w:r>
    </w:p>
    <w:p w:rsidR="00F953F9" w:rsidRDefault="00F953F9" w:rsidP="00C97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3F9" w:rsidRDefault="00F953F9" w:rsidP="00222D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639C" w:rsidRPr="00BA45C2" w:rsidRDefault="007B7FF0" w:rsidP="00C97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45C2">
        <w:rPr>
          <w:rFonts w:ascii="Times New Roman" w:hAnsi="Times New Roman" w:cs="Times New Roman"/>
          <w:b/>
          <w:bCs/>
          <w:sz w:val="28"/>
          <w:szCs w:val="28"/>
        </w:rPr>
        <w:t>4. ПЕРЕЧЕНЬ СПРАВОЧНЫХ МАТЕРИАЛОВ, СРЕДСТВ СВЯЗИ И ЭЛЕКТРОННО- ВЫЧИСЛИТЕЛЬНОЙ ТЕХНИКИ, РАЗРЕШЕННЫХ К ИСПОЛЬЗОВАНИЮ</w:t>
      </w:r>
    </w:p>
    <w:p w:rsidR="00C2777E" w:rsidRPr="00BA45C2" w:rsidRDefault="00FB464C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5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C2777E" w:rsidRPr="00BA45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Участникам Олимпиады во время проведения туров категорически запрещено иметь при себе любые электронные вычислительные устройства или средства связи (в том числе и в выключенном виде), учебники, справочные пособия. </w:t>
      </w:r>
    </w:p>
    <w:p w:rsidR="000C11AB" w:rsidRPr="007B7FF0" w:rsidRDefault="00C2777E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5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FB464C" w:rsidRPr="00BA45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Факт обнаружения у учащегося при выполнении им заданий Олимпиады любых справочных материалов или технических средств является достаточным основанием для  применения Жюри в отношении учащегося меры ответственности в виде снятия с оценивания его работы и отстранения учащегося от выполнения заданий Олимпиады.</w:t>
      </w:r>
    </w:p>
    <w:p w:rsidR="00F953F9" w:rsidRDefault="00F953F9" w:rsidP="00C97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3F9" w:rsidRDefault="00F953F9" w:rsidP="00222D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3142F" w:rsidRPr="00BA45C2" w:rsidRDefault="007B7FF0" w:rsidP="00C97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45C2">
        <w:rPr>
          <w:rFonts w:ascii="Times New Roman" w:hAnsi="Times New Roman" w:cs="Times New Roman"/>
          <w:b/>
          <w:bCs/>
          <w:sz w:val="28"/>
          <w:szCs w:val="28"/>
        </w:rPr>
        <w:t>5. КРИТЕРИИ И МЕТОДИКИ ОЦЕНИВАНИЯ ОЛИМПИАДНЫХ ЗАДАНИЙ</w:t>
      </w:r>
    </w:p>
    <w:p w:rsidR="008B220B" w:rsidRPr="00BA45C2" w:rsidRDefault="008B220B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45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5.1 Методика оценки качества выполнения теоретико-методического задания</w:t>
      </w:r>
    </w:p>
    <w:p w:rsidR="008B220B" w:rsidRPr="00BA45C2" w:rsidRDefault="008B220B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45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Правильное решение задания в закрытой форме с выбором одного правильного ответа оценивается в 1 балл, неправильное – 0 баллов. Правильное решение всего задания с выбором нескольких правильных ответов оценивается в 1 балл, при этом каждый правильный ответ оценивается в 0,25 балла, каждый неправильный ответ – минус 0,25 балла. </w:t>
      </w: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Правильное решение задания в открытой форме оценивается в 2 балла, неправильный – 0 баллов.</w:t>
      </w:r>
    </w:p>
    <w:p w:rsidR="008B220B" w:rsidRPr="00BA45C2" w:rsidRDefault="008B220B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заданиях на соответствие каждый правильный ответ оценивается в 1 балл, а каждый неправильный –0 баллов.</w:t>
      </w:r>
    </w:p>
    <w:p w:rsidR="008B220B" w:rsidRPr="00BA45C2" w:rsidRDefault="008B220B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Правильное решение задания процессуального или алгоритмического толка оценивается в 1 балл, неправильное решение – 0 баллов.</w:t>
      </w:r>
    </w:p>
    <w:p w:rsidR="008B220B" w:rsidRPr="00BA45C2" w:rsidRDefault="008B220B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заданиях, связанных с перечислениями или описаниями, каждая верная позиция оценивается в 0,5 балла (квалифицированная оценка).</w:t>
      </w:r>
    </w:p>
    <w:p w:rsidR="008B220B" w:rsidRPr="00BA45C2" w:rsidRDefault="008B220B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В заданиях, связанных с графическими изображениями физических упражнений, каждое верное изображение оценивается в 0,5 балла.</w:t>
      </w:r>
    </w:p>
    <w:p w:rsidR="008B220B" w:rsidRPr="00BA45C2" w:rsidRDefault="008B220B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Каждый правильный ответ при выполнении задания-кроссворда оценивается в 2 балла, неправильный ответ- 0 баллов.</w:t>
      </w:r>
    </w:p>
    <w:p w:rsidR="008B220B" w:rsidRPr="00BA45C2" w:rsidRDefault="008B220B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Максимальное количества баллов, которое возможно набрать участнику в теоретико-методическом задании формируется из суммы максимально возможных баллов по каждому типу заданий в тестовой форме. Например, в теоретико-методическом задании было 10 заданий в закрытой форме, 5 заданий – в открытой форме, 3 задания – на соответствие (по 4 в каждом), 2 задания – на перечисление, 1 задание на графическое изображение и 1 задание - кроссворд Максимально возможный балл, который может получить участник олимпиады составит:</w:t>
      </w:r>
    </w:p>
    <w:p w:rsidR="008B220B" w:rsidRPr="00BA45C2" w:rsidRDefault="008B220B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х 10 = 10 баллов (в закрытой форме);</w:t>
      </w:r>
    </w:p>
    <w:p w:rsidR="008B220B" w:rsidRPr="00BA45C2" w:rsidRDefault="008B220B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 х 5 = 10 баллов (в открытой форме);</w:t>
      </w:r>
    </w:p>
    <w:p w:rsidR="008B220B" w:rsidRPr="00BA45C2" w:rsidRDefault="008B220B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балла х 3 = 12 баллов (задания на соответствие);</w:t>
      </w:r>
    </w:p>
    <w:p w:rsidR="008B220B" w:rsidRPr="00BA45C2" w:rsidRDefault="008B220B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 х 2 = 6 баллов (задание на перечисления);</w:t>
      </w:r>
    </w:p>
    <w:p w:rsidR="008B220B" w:rsidRPr="00BA45C2" w:rsidRDefault="008B220B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 х 1 = 3 балла (задание на графическое изображение)</w:t>
      </w:r>
    </w:p>
    <w:p w:rsidR="008B220B" w:rsidRPr="00BA45C2" w:rsidRDefault="008B220B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 х 6 = 12 баллов (задание-кроссворд)</w:t>
      </w:r>
    </w:p>
    <w:p w:rsidR="008B220B" w:rsidRPr="00BA45C2" w:rsidRDefault="008B220B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45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Итого: (10 + 10 + 12 + 6 + 3 + 12) = 53 балла</w:t>
      </w:r>
    </w:p>
    <w:p w:rsidR="008B220B" w:rsidRPr="00BA45C2" w:rsidRDefault="008B220B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Данный показатель будет необходим для выведения «зачетного» балла каждому участнику олимпиады в теоретико-методическом задании.</w:t>
      </w:r>
    </w:p>
    <w:p w:rsidR="00310379" w:rsidRDefault="008B220B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45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310379" w:rsidRDefault="00310379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220B" w:rsidRPr="00BA45C2" w:rsidRDefault="008B220B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45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5.2. Методика оценки</w:t>
      </w:r>
      <w:bookmarkStart w:id="0" w:name="_GoBack"/>
      <w:bookmarkEnd w:id="0"/>
      <w:r w:rsidRPr="00BA45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качества выполнения практических заданий</w:t>
      </w:r>
    </w:p>
    <w:p w:rsidR="008B220B" w:rsidRPr="00BA45C2" w:rsidRDefault="008B220B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Оценка качества выполнения практического задания по гимнастике (акробатика) складывается из оценок за технику исполнения элементов и сложности самих элементов при условии выполнения всех требований к конкурсному испытанию.</w:t>
      </w:r>
    </w:p>
    <w:p w:rsidR="008B220B" w:rsidRPr="00BA45C2" w:rsidRDefault="008B220B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Требования к спортивной форме:</w:t>
      </w: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Девушки могут быть одеты в купальники, комбинезоны или футболки с «лосинами». Раздельные купальники запрещены. Юноши могут быть одеты в гимнастические майки, ширина лямок которых не должна превышать 5 см, трико или спортивные шорты, не закрывающие колен. Футболки и майки не должны быть одеты поверх шорт, трико или «лосин». Упражнение может выполняться в носках, гимнастических тапочках («чешках») или босиком. Использование украшений и часов не допускается. Нарушение требований к спортивной форме наказывается сбавкой </w:t>
      </w:r>
      <w:r w:rsidRPr="00BA45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0,5 балла</w:t>
      </w: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итоговой оценки участника. </w:t>
      </w: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Испытания девушек и юношей проводятся в виде выполнения акробатического упражнения, которое имеет строго обязательный характер. </w:t>
      </w: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случае изменения установленной последовательности элементов упражнение </w:t>
      </w:r>
      <w:r w:rsidR="00487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оценивается и участник получает </w:t>
      </w:r>
      <w:r w:rsidRPr="00BA45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0,0 баллов.</w:t>
      </w:r>
    </w:p>
    <w:p w:rsidR="00665A50" w:rsidRPr="00BA45C2" w:rsidRDefault="00665A50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B220B"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участник не сумел выполнить какой-либо </w:t>
      </w: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элемент, то оценка снижается на </w:t>
      </w:r>
      <w:r w:rsidR="008B220B"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указанную в программе стоимость элемента или соединения, вкл</w:t>
      </w: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ючающего данный элемент. </w:t>
      </w:r>
    </w:p>
    <w:p w:rsidR="00665A50" w:rsidRPr="00BA45C2" w:rsidRDefault="00665A50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8B220B"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должно иметь четко выраженное нач</w:t>
      </w: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ало и окончание, выполняться со </w:t>
      </w:r>
      <w:r w:rsidR="008B220B"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сменой направления, динамично, слитно, без неоправда</w:t>
      </w: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нных пауз. Фиксация статических элементов не менее </w:t>
      </w:r>
      <w:r w:rsidRPr="00BA45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секунд. </w:t>
      </w:r>
    </w:p>
    <w:p w:rsidR="00665A50" w:rsidRPr="00BA45C2" w:rsidRDefault="00665A50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B220B"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стоимость всех выполненных элементов и со</w:t>
      </w: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единений составляет максимально </w:t>
      </w:r>
      <w:r w:rsidR="008B220B"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возможную оценку за трудность упражнения, равную </w:t>
      </w:r>
      <w:r w:rsidR="008B220B" w:rsidRPr="00BA45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10,0</w:t>
      </w:r>
      <w:r w:rsidRPr="00BA45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баллам</w:t>
      </w: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выставлении оценки </w:t>
      </w:r>
      <w:r w:rsidR="008B220B"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исполнение каждый из судей вычитает из </w:t>
      </w:r>
      <w:r w:rsidR="008B220B" w:rsidRPr="00BA45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10,0 балло</w:t>
      </w:r>
      <w:r w:rsidRPr="00BA45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сбавки,</w:t>
      </w: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допущенные участником </w:t>
      </w:r>
      <w:r w:rsidR="008B220B"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</w:t>
      </w: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олнении элементов и соединений. </w:t>
      </w:r>
    </w:p>
    <w:p w:rsidR="00665A50" w:rsidRPr="00BA45C2" w:rsidRDefault="00665A50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B220B"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упражнения оценивается судейс</w:t>
      </w: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 бригадой, состоящей из трёх </w:t>
      </w:r>
      <w:r w:rsidR="008B220B"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 Судьи должны находиться друг от друг</w:t>
      </w: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на расстоянии, не позволяющем </w:t>
      </w:r>
      <w:r w:rsidR="008B220B"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обмениваться </w:t>
      </w: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мнениями до выставления оценки. </w:t>
      </w:r>
    </w:p>
    <w:p w:rsidR="00665A50" w:rsidRPr="00BA45C2" w:rsidRDefault="00665A50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B220B"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выставлении оценки бóльшая и меньшая из оценок судей отбрасываются, а</w:t>
      </w: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220B"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оставшаяся оценка идёт в зачёт. При этом расхождение м</w:t>
      </w: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ежду максимальной и минимальной </w:t>
      </w:r>
      <w:r w:rsidR="008B220B"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оценками судей не должно быть более 1,0 балла, а расх</w:t>
      </w: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ождение между оценкой, идущей в </w:t>
      </w:r>
      <w:r w:rsidR="008B220B"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зачёт, и ближней к ней не должно превышать 0,3 балла. Окончательная оценка выводится</w:t>
      </w: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точностью до 0,1 балла. </w:t>
      </w:r>
    </w:p>
    <w:p w:rsidR="008B220B" w:rsidRPr="00BA45C2" w:rsidRDefault="00665A50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B220B"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качества выполнения практическо</w:t>
      </w: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задания по спортивным играм, </w:t>
      </w:r>
      <w:r w:rsidR="008B220B"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прикладной физической подготовке и заданиям (физи</w:t>
      </w: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ческим упражнениям), отражающим </w:t>
      </w:r>
      <w:r w:rsidR="008B220B"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национальные и региональные особенности склады</w:t>
      </w: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вается из времени, затраченного </w:t>
      </w:r>
      <w:r w:rsidR="008B220B"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участником олимпиады на выполнение всего конкурсног</w:t>
      </w: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испытания и штрафного времени </w:t>
      </w:r>
      <w:r w:rsidR="008B220B"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 нарушения техники выполнения отдельных прием</w:t>
      </w: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ов). Результаты всех участников </w:t>
      </w:r>
      <w:r w:rsidR="008B220B"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ранжируются по возрастающей: лучшее показанное время</w:t>
      </w: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 место, худшее – последнее. </w:t>
      </w:r>
      <w:r w:rsidR="008B220B"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Участнику, показавшему лучшее время, начисляются м</w:t>
      </w: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аксимально возможные «зачетные» </w:t>
      </w:r>
      <w:r w:rsidR="008B220B"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баллы (их устанавливают организаторы соответствующих</w:t>
      </w: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этапов олимпиады); остальным – </w:t>
      </w:r>
      <w:r w:rsidR="008B220B"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 на процент, соответствующий разнице с лучшим п</w:t>
      </w: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оказанным временем. Формула, по </w:t>
      </w:r>
      <w:r w:rsidR="008B220B"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 рассчитываются «зачетные» баллы по практичес</w:t>
      </w: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ким заданиям будет представлена </w:t>
      </w:r>
      <w:r w:rsidR="008B220B"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ниже.</w:t>
      </w:r>
    </w:p>
    <w:p w:rsidR="008B220B" w:rsidRPr="00BA45C2" w:rsidRDefault="00E2771B" w:rsidP="00C97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B220B"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выполнения практического задания по</w:t>
      </w: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легкой атлетике оценивается по </w:t>
      </w:r>
      <w:r w:rsidR="008B220B"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показанному времени каждым участником на</w:t>
      </w: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соответствующей дистанции и их </w:t>
      </w:r>
      <w:r w:rsidR="008B220B"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ранжировании по возрастающей: лучшее показанное время</w:t>
      </w: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 место, худшее – последнее. </w:t>
      </w:r>
      <w:r w:rsidR="008B220B"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Участнику, показавшему лучшее время, начисляются м</w:t>
      </w: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аксимально возможные «зачетные» </w:t>
      </w:r>
      <w:r w:rsidR="008B220B"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баллы (их устанавливают организаторы соответствующих</w:t>
      </w: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этапов олимпиады); остальные – </w:t>
      </w:r>
      <w:r w:rsidR="008B220B"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 на процент, соответствующий разнице с лучшим показанным временем</w:t>
      </w: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A3871"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10379" w:rsidRPr="00222DA3" w:rsidRDefault="00310379" w:rsidP="00222D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4AB9" w:rsidRPr="00BA45C2" w:rsidRDefault="007B7FF0" w:rsidP="00C97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DA3">
        <w:rPr>
          <w:rFonts w:ascii="Times New Roman" w:hAnsi="Times New Roman" w:cs="Times New Roman"/>
          <w:bCs/>
          <w:sz w:val="28"/>
          <w:szCs w:val="28"/>
        </w:rPr>
        <w:t>6. ПЕРЕЧЕНЬ МАТЕРИАЛЬНО-ТЕХ</w:t>
      </w:r>
      <w:r w:rsidRPr="00BA45C2">
        <w:rPr>
          <w:rFonts w:ascii="Times New Roman" w:hAnsi="Times New Roman" w:cs="Times New Roman"/>
          <w:b/>
          <w:bCs/>
          <w:sz w:val="28"/>
          <w:szCs w:val="28"/>
        </w:rPr>
        <w:t>НИЧЕСКОГО ОБЕСПЕЧЕНИЯ ДЛЯ ВЫПОЛНЕНИЯ ОЛИМПИАДНЫХ ЗАДАНИЙ</w:t>
      </w:r>
    </w:p>
    <w:p w:rsidR="00F3168A" w:rsidRPr="00BA45C2" w:rsidRDefault="00D54209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ab/>
      </w:r>
      <w:r w:rsidR="007B7FF0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F3168A" w:rsidRPr="00BA45C2">
        <w:rPr>
          <w:rFonts w:ascii="Times New Roman" w:hAnsi="Times New Roman" w:cs="Times New Roman"/>
          <w:bCs/>
          <w:sz w:val="28"/>
          <w:szCs w:val="28"/>
        </w:rPr>
        <w:t>омплект материалов олимпиадных заданий состоит из:</w:t>
      </w:r>
    </w:p>
    <w:p w:rsidR="00F3168A" w:rsidRPr="00BA45C2" w:rsidRDefault="00F3168A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>- текстов олимпиадных заданий;</w:t>
      </w:r>
    </w:p>
    <w:p w:rsidR="00F3168A" w:rsidRPr="00BA45C2" w:rsidRDefault="00F3168A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>- пустых бланков ответов на задания теоретического тура (матриц);</w:t>
      </w:r>
    </w:p>
    <w:p w:rsidR="00F3168A" w:rsidRPr="00BA45C2" w:rsidRDefault="00F3168A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lastRenderedPageBreak/>
        <w:t>- ответов на задания теоретического тура;</w:t>
      </w:r>
    </w:p>
    <w:p w:rsidR="00F3168A" w:rsidRPr="00BA45C2" w:rsidRDefault="00F3168A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>- методики проверки решений заданий, включая при необходимости комплекты тестов в электронном виде;</w:t>
      </w:r>
    </w:p>
    <w:p w:rsidR="00F3168A" w:rsidRPr="00BA45C2" w:rsidRDefault="00F3168A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>- описания системы оценивания решений заданий;</w:t>
      </w:r>
    </w:p>
    <w:p w:rsidR="00F3168A" w:rsidRPr="00BA45C2" w:rsidRDefault="00F3168A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>- методических рекомендаций по разбору предложенных олимпиадных заданий.</w:t>
      </w:r>
    </w:p>
    <w:p w:rsidR="00F3168A" w:rsidRPr="00BA45C2" w:rsidRDefault="00F3168A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ab/>
        <w:t>Комплект материалов олимпиадных заданий рекомендуется передать в оргкомитет соответствующего этапа не позднее, чем за 7 дней до начала испытаний.</w:t>
      </w:r>
    </w:p>
    <w:p w:rsidR="00F3168A" w:rsidRPr="00BA45C2" w:rsidRDefault="00F3168A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ab/>
      </w:r>
      <w:r w:rsidRPr="00BA45C2">
        <w:rPr>
          <w:rFonts w:ascii="Times New Roman" w:hAnsi="Times New Roman" w:cs="Times New Roman"/>
          <w:bCs/>
          <w:sz w:val="28"/>
          <w:szCs w:val="28"/>
        </w:rPr>
        <w:tab/>
        <w:t xml:space="preserve">Теоретико-методическое испытание проводиться в аудитории, оснащенной столами и стульями. При проведении теоретико-методического задания все учащиеся должны быть обеспечены всем необходимым для выполнения задания: </w:t>
      </w:r>
      <w:r w:rsidRPr="00BA45C2">
        <w:rPr>
          <w:rFonts w:ascii="Times New Roman" w:hAnsi="Times New Roman" w:cs="Times New Roman"/>
          <w:bCs/>
          <w:sz w:val="28"/>
          <w:szCs w:val="28"/>
          <w:u w:val="single"/>
        </w:rPr>
        <w:t>авторучкой, вопросником, бланком ответов.</w:t>
      </w:r>
      <w:r w:rsidRPr="00BA45C2">
        <w:rPr>
          <w:rFonts w:ascii="Times New Roman" w:hAnsi="Times New Roman" w:cs="Times New Roman"/>
          <w:bCs/>
          <w:sz w:val="28"/>
          <w:szCs w:val="28"/>
        </w:rPr>
        <w:t xml:space="preserve"> Для кодирования работ члены жюри должны быть обеспечены авторучкой и ножницами.</w:t>
      </w:r>
    </w:p>
    <w:p w:rsidR="00F3168A" w:rsidRPr="00BA45C2" w:rsidRDefault="00F3168A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ab/>
        <w:t>Для обеспечения качественного проведения</w:t>
      </w:r>
      <w:r w:rsidR="00487445">
        <w:rPr>
          <w:rFonts w:ascii="Times New Roman" w:hAnsi="Times New Roman" w:cs="Times New Roman"/>
          <w:bCs/>
          <w:sz w:val="28"/>
          <w:szCs w:val="28"/>
        </w:rPr>
        <w:t xml:space="preserve"> практического тура </w:t>
      </w:r>
      <w:r w:rsidRPr="00BA45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7445">
        <w:rPr>
          <w:rFonts w:ascii="Times New Roman" w:hAnsi="Times New Roman" w:cs="Times New Roman"/>
          <w:bCs/>
          <w:sz w:val="28"/>
          <w:szCs w:val="28"/>
        </w:rPr>
        <w:t>муниципального этапа</w:t>
      </w:r>
      <w:r w:rsidRPr="00BA45C2">
        <w:rPr>
          <w:rFonts w:ascii="Times New Roman" w:hAnsi="Times New Roman" w:cs="Times New Roman"/>
          <w:bCs/>
          <w:sz w:val="28"/>
          <w:szCs w:val="28"/>
        </w:rPr>
        <w:t xml:space="preserve"> Олимпиады необходимо материально-техническое оборудование и инвентарь, соответствующие программе конкурсных испытаний:</w:t>
      </w:r>
    </w:p>
    <w:p w:rsidR="00F3168A" w:rsidRPr="00F953F9" w:rsidRDefault="00F3168A" w:rsidP="00C979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953F9">
        <w:rPr>
          <w:rFonts w:ascii="Times New Roman" w:hAnsi="Times New Roman" w:cs="Times New Roman"/>
          <w:b/>
          <w:bCs/>
          <w:sz w:val="28"/>
          <w:szCs w:val="28"/>
        </w:rPr>
        <w:t>дорожка из гимнастических матов или гимнастический настил для вольных упражнений не менее 12 метров в длину и 1,5 метра в ширину (для выполнения конкурсного испытания по акробатике). Вокруг дорожки или настила должна иметься зона безопасности шириной не менее 1,0 метра, полностью свободная от посторонних предметов;</w:t>
      </w:r>
    </w:p>
    <w:p w:rsidR="00F3168A" w:rsidRPr="00BA45C2" w:rsidRDefault="00F3168A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>- площадка со специальной разметкой для игры в футбол или флорбол (для проведения конкурсного испытания по футболу или флорболу). Вокруг площадки должна иметься зона безопасности шириной не менее 1 метра, полностью свободная от посторонних предметов, хоккейные ворота, клюшки и мячи для игры в флорбол, необходимое количество футбольных мячей, фишек-ориентиров, стоек, одни футбольные ворота с сеткой размером 3х2 м;</w:t>
      </w:r>
    </w:p>
    <w:p w:rsidR="00F3168A" w:rsidRPr="00F953F9" w:rsidRDefault="00F3168A" w:rsidP="00C979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953F9">
        <w:rPr>
          <w:rFonts w:ascii="Times New Roman" w:hAnsi="Times New Roman" w:cs="Times New Roman"/>
          <w:b/>
          <w:bCs/>
          <w:sz w:val="28"/>
          <w:szCs w:val="28"/>
        </w:rPr>
        <w:t>площадка со специальной разметкой для игры в баскетбол или волейбол. Вокруг площадки должна иметься зона безопасности шириной не менее 1 метра, полностью свободная от посторонних предметов, баскетбольные щиты с кольцами или волейбольные стойки с натянутой волейбольной сеткой, необходимое количество баскетбольных (волейбольных) мячей, фишек-ориентиров, стоек;</w:t>
      </w:r>
    </w:p>
    <w:p w:rsidR="00F3168A" w:rsidRPr="00BA45C2" w:rsidRDefault="00F3168A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>- легкоатлетический стадион или манеж с беговой дорожкой 200 м (для проведения конкурсного испытания по легкой атлетике) или «полоса препятствий» (для проведения конкурсного испытания по прикладной физической культуре);</w:t>
      </w:r>
    </w:p>
    <w:p w:rsidR="00F3168A" w:rsidRPr="00BA45C2" w:rsidRDefault="00F3168A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>- компьютер (ноутбук) с программным обеспечением Windows XP или Windows 7 Professional (с программным приложением MicrosoftOffice 2003-2010);</w:t>
      </w:r>
    </w:p>
    <w:p w:rsidR="00F3168A" w:rsidRPr="00BA45C2" w:rsidRDefault="00F3168A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>- контрольно-измерительные приспособления (рулетка 15 м; секундомеры;</w:t>
      </w:r>
    </w:p>
    <w:p w:rsidR="00F3168A" w:rsidRPr="00BA45C2" w:rsidRDefault="00F3168A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lastRenderedPageBreak/>
        <w:t>калькуляторы);</w:t>
      </w:r>
    </w:p>
    <w:p w:rsidR="00F3168A" w:rsidRPr="00BA45C2" w:rsidRDefault="00F3168A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>- звуковоспроизводящая и звукоусиливающая аппаратура;</w:t>
      </w:r>
    </w:p>
    <w:p w:rsidR="00982BCB" w:rsidRPr="00BA45C2" w:rsidRDefault="00F3168A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>- микрофон.</w:t>
      </w:r>
    </w:p>
    <w:p w:rsidR="00A832FF" w:rsidRPr="00BA45C2" w:rsidRDefault="007B7FF0" w:rsidP="00C97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45C2">
        <w:rPr>
          <w:rFonts w:ascii="Times New Roman" w:hAnsi="Times New Roman" w:cs="Times New Roman"/>
          <w:b/>
          <w:bCs/>
          <w:sz w:val="28"/>
          <w:szCs w:val="28"/>
        </w:rPr>
        <w:t>7. ОПИСАНИЕ ПРОЦЕДУР АНАЛИЗА ОЛИМПИАДНЫХ ЗАДАНИЙ И ИХ РЕШЕНИЙ, ПОКАЗА РАБОТ.</w:t>
      </w:r>
    </w:p>
    <w:p w:rsidR="002E0116" w:rsidRPr="00BA45C2" w:rsidRDefault="00BC2CEE" w:rsidP="00C979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5C2">
        <w:rPr>
          <w:rFonts w:ascii="Times New Roman" w:hAnsi="Times New Roman" w:cs="Times New Roman"/>
          <w:sz w:val="28"/>
          <w:szCs w:val="28"/>
        </w:rPr>
        <w:tab/>
      </w:r>
      <w:r w:rsidR="00A832FF" w:rsidRPr="00BA45C2">
        <w:rPr>
          <w:rFonts w:ascii="Times New Roman" w:hAnsi="Times New Roman" w:cs="Times New Roman"/>
          <w:b/>
          <w:sz w:val="28"/>
          <w:szCs w:val="28"/>
        </w:rPr>
        <w:t>7.1 Показ олимпиадных заданий</w:t>
      </w:r>
    </w:p>
    <w:p w:rsidR="00A832FF" w:rsidRPr="00BA45C2" w:rsidRDefault="002E0116" w:rsidP="00C9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C2">
        <w:rPr>
          <w:rFonts w:ascii="Times New Roman" w:hAnsi="Times New Roman" w:cs="Times New Roman"/>
          <w:sz w:val="28"/>
          <w:szCs w:val="28"/>
        </w:rPr>
        <w:tab/>
      </w:r>
      <w:r w:rsidR="00A832FF" w:rsidRPr="00BA45C2">
        <w:rPr>
          <w:rFonts w:ascii="Times New Roman" w:hAnsi="Times New Roman" w:cs="Times New Roman"/>
          <w:sz w:val="28"/>
          <w:szCs w:val="28"/>
        </w:rPr>
        <w:t xml:space="preserve">Показ олимпиадных заданий (только практических испытаний) проводится за 24 часа до начала муниципального этапа. </w:t>
      </w:r>
    </w:p>
    <w:p w:rsidR="00A832FF" w:rsidRPr="00BA45C2" w:rsidRDefault="00A832FF" w:rsidP="00C9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C2">
        <w:rPr>
          <w:rFonts w:ascii="Times New Roman" w:hAnsi="Times New Roman" w:cs="Times New Roman"/>
          <w:sz w:val="28"/>
          <w:szCs w:val="28"/>
        </w:rPr>
        <w:tab/>
        <w:t xml:space="preserve">Основная цель показа олимпиадных заданий – знакомство участников с содержанием предстоящих практических испытаний Олимпиады и основными идеями выполнения каждого из предложенных заданий, а также знакомство с критериями оценивания. </w:t>
      </w:r>
    </w:p>
    <w:p w:rsidR="00A832FF" w:rsidRPr="00BA45C2" w:rsidRDefault="00A832FF" w:rsidP="00C9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C2">
        <w:rPr>
          <w:rFonts w:ascii="Times New Roman" w:hAnsi="Times New Roman" w:cs="Times New Roman"/>
          <w:sz w:val="28"/>
          <w:szCs w:val="28"/>
        </w:rPr>
        <w:tab/>
        <w:t xml:space="preserve">На процедуре показа заданий могут присутствовать только участники Олимпиады, без сопровождающих лиц. Показ заданий должен проводиться в отдельном помещении, вмещающем всех участников. Допускается поочередный показ работ между юношами и девушками. </w:t>
      </w:r>
    </w:p>
    <w:p w:rsidR="00A832FF" w:rsidRPr="00BA45C2" w:rsidRDefault="00A832FF" w:rsidP="00C979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5C2">
        <w:rPr>
          <w:rFonts w:ascii="Times New Roman" w:hAnsi="Times New Roman" w:cs="Times New Roman"/>
          <w:b/>
          <w:sz w:val="28"/>
          <w:szCs w:val="28"/>
        </w:rPr>
        <w:tab/>
        <w:t xml:space="preserve">7.2 Анализ выполненных работ </w:t>
      </w:r>
    </w:p>
    <w:p w:rsidR="00A832FF" w:rsidRPr="00BA45C2" w:rsidRDefault="00A832FF" w:rsidP="00C9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C2">
        <w:rPr>
          <w:rFonts w:ascii="Times New Roman" w:hAnsi="Times New Roman" w:cs="Times New Roman"/>
          <w:sz w:val="28"/>
          <w:szCs w:val="28"/>
        </w:rPr>
        <w:tab/>
        <w:t xml:space="preserve">Основная цель процедуры анализа выполненных работ (анализа выполненных олимпиадных заданий) – информировать участников Олимпиады о правильных решениях каждого из предложенных заданий, продемонстрировать объективность оценивания работ в соответствии с критериями оценивания. </w:t>
      </w:r>
    </w:p>
    <w:p w:rsidR="00A832FF" w:rsidRPr="00BA45C2" w:rsidRDefault="00A832FF" w:rsidP="00C9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C2">
        <w:rPr>
          <w:rFonts w:ascii="Times New Roman" w:hAnsi="Times New Roman" w:cs="Times New Roman"/>
          <w:sz w:val="28"/>
          <w:szCs w:val="28"/>
        </w:rPr>
        <w:tab/>
        <w:t>Решение о проведении, форме проведения и времени проведения анализа работ принимает ор</w:t>
      </w:r>
      <w:r w:rsidR="007B7FF0">
        <w:rPr>
          <w:rFonts w:ascii="Times New Roman" w:hAnsi="Times New Roman" w:cs="Times New Roman"/>
          <w:sz w:val="28"/>
          <w:szCs w:val="28"/>
        </w:rPr>
        <w:t>ганизатор муниципального этапа О</w:t>
      </w:r>
      <w:r w:rsidRPr="00BA45C2">
        <w:rPr>
          <w:rFonts w:ascii="Times New Roman" w:hAnsi="Times New Roman" w:cs="Times New Roman"/>
          <w:sz w:val="28"/>
          <w:szCs w:val="28"/>
        </w:rPr>
        <w:t xml:space="preserve">лимпиады. </w:t>
      </w:r>
    </w:p>
    <w:p w:rsidR="00A832FF" w:rsidRPr="00BA45C2" w:rsidRDefault="00A832FF" w:rsidP="00C9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C2">
        <w:rPr>
          <w:rFonts w:ascii="Times New Roman" w:hAnsi="Times New Roman" w:cs="Times New Roman"/>
          <w:sz w:val="28"/>
          <w:szCs w:val="28"/>
        </w:rPr>
        <w:tab/>
        <w:t xml:space="preserve">Во время процедуры анализа выполненных работ члены Жюри должны познакомить участников с типичными ошибками, допущенными участниками в двух турах Олимпиады (теоретико-методическом и практическом). </w:t>
      </w:r>
    </w:p>
    <w:p w:rsidR="00A832FF" w:rsidRPr="00BA45C2" w:rsidRDefault="00A832FF" w:rsidP="00C9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C2">
        <w:rPr>
          <w:rFonts w:ascii="Times New Roman" w:hAnsi="Times New Roman" w:cs="Times New Roman"/>
          <w:sz w:val="28"/>
          <w:szCs w:val="28"/>
        </w:rPr>
        <w:tab/>
        <w:t xml:space="preserve">В ходе анализа работ представители Жюри подробно объясняют критерии оценивания каждого из заданий и дают общую оценку по итогам выполнения заданий обоих туров. В ходе анализа выполненных работ представляются наиболее удачные варианты выполненных работ и подробно анализируются. </w:t>
      </w:r>
    </w:p>
    <w:p w:rsidR="00A832FF" w:rsidRPr="00BA45C2" w:rsidRDefault="00A832FF" w:rsidP="00C9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C2">
        <w:rPr>
          <w:rFonts w:ascii="Times New Roman" w:hAnsi="Times New Roman" w:cs="Times New Roman"/>
          <w:sz w:val="28"/>
          <w:szCs w:val="28"/>
        </w:rPr>
        <w:tab/>
        <w:t xml:space="preserve">В процессе проведения анализа работ участники Олимпиады должны получить всю необходимую информацию по поводу объективности оценивания их работ, что должно привести к уменьшению числа необоснованных апелляций по результатам проверки. </w:t>
      </w:r>
    </w:p>
    <w:p w:rsidR="00A832FF" w:rsidRPr="00BA45C2" w:rsidRDefault="00A832FF" w:rsidP="00C9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C2">
        <w:rPr>
          <w:rFonts w:ascii="Times New Roman" w:hAnsi="Times New Roman" w:cs="Times New Roman"/>
          <w:sz w:val="28"/>
          <w:szCs w:val="28"/>
        </w:rPr>
        <w:tab/>
        <w:t xml:space="preserve">Анализ выполненных олимпиадных заданий проводится после их проверки и разбора либо в очной форме, либо дистанционно. Для этого отводится специальное время. </w:t>
      </w:r>
    </w:p>
    <w:p w:rsidR="00A832FF" w:rsidRPr="00BA45C2" w:rsidRDefault="00A832FF" w:rsidP="00C9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C2">
        <w:rPr>
          <w:rFonts w:ascii="Times New Roman" w:hAnsi="Times New Roman" w:cs="Times New Roman"/>
          <w:sz w:val="28"/>
          <w:szCs w:val="28"/>
        </w:rPr>
        <w:tab/>
        <w:t xml:space="preserve">Если анализ работ проводится в очной форме, на анализе могут присутствовать все участники Олимпиады. Необходимое оборудование и оповещение участников о времени и месте анализа работ обеспечивает Оргкомитет. В этом случае для анализа работ необходимы отдельные </w:t>
      </w:r>
      <w:r w:rsidRPr="00BA45C2">
        <w:rPr>
          <w:rFonts w:ascii="Times New Roman" w:hAnsi="Times New Roman" w:cs="Times New Roman"/>
          <w:sz w:val="28"/>
          <w:szCs w:val="28"/>
        </w:rPr>
        <w:lastRenderedPageBreak/>
        <w:t xml:space="preserve">помещения, вмещающие всех участников. При анализе работ могут использоваться средства обучения (доска, проектор, компьютер). </w:t>
      </w:r>
    </w:p>
    <w:p w:rsidR="009A3B6D" w:rsidRPr="00BA45C2" w:rsidRDefault="00A832FF" w:rsidP="00C9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C2">
        <w:rPr>
          <w:rFonts w:ascii="Times New Roman" w:hAnsi="Times New Roman" w:cs="Times New Roman"/>
          <w:sz w:val="28"/>
          <w:szCs w:val="28"/>
        </w:rPr>
        <w:tab/>
        <w:t>На анализ работ допускаются только участники Олимпиады (без родителей и сопровождающих). Участник имеет право задать члену Жюри вопросы по оценке приведенного им ответа и по критериям оценивания. Работы участников хранятся Оргкомитетом Олимпиады в течение одного года с момента ее окончания.</w:t>
      </w:r>
    </w:p>
    <w:p w:rsidR="00AF678B" w:rsidRPr="00BA45C2" w:rsidRDefault="00D01D1D" w:rsidP="00C979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45C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A3B6D" w:rsidRPr="00BA45C2">
        <w:rPr>
          <w:rFonts w:ascii="Times New Roman" w:hAnsi="Times New Roman" w:cs="Times New Roman"/>
          <w:b/>
          <w:bCs/>
          <w:sz w:val="28"/>
          <w:szCs w:val="28"/>
        </w:rPr>
        <w:t>8. Порядок рассмотрения</w:t>
      </w:r>
      <w:r w:rsidR="00BC2CEE" w:rsidRPr="00BA45C2">
        <w:rPr>
          <w:rFonts w:ascii="Times New Roman" w:hAnsi="Times New Roman" w:cs="Times New Roman"/>
          <w:b/>
          <w:bCs/>
          <w:sz w:val="28"/>
          <w:szCs w:val="28"/>
        </w:rPr>
        <w:t xml:space="preserve"> апелляц</w:t>
      </w:r>
      <w:r w:rsidR="00181F71" w:rsidRPr="00BA45C2">
        <w:rPr>
          <w:rFonts w:ascii="Times New Roman" w:hAnsi="Times New Roman" w:cs="Times New Roman"/>
          <w:b/>
          <w:bCs/>
          <w:sz w:val="28"/>
          <w:szCs w:val="28"/>
        </w:rPr>
        <w:t xml:space="preserve">ий по результатам проверки жюри олимпиадных </w:t>
      </w:r>
      <w:r w:rsidR="00BC2CEE" w:rsidRPr="00BA45C2">
        <w:rPr>
          <w:rFonts w:ascii="Times New Roman" w:hAnsi="Times New Roman" w:cs="Times New Roman"/>
          <w:b/>
          <w:bCs/>
          <w:sz w:val="28"/>
          <w:szCs w:val="28"/>
        </w:rPr>
        <w:t>заданий.</w:t>
      </w:r>
    </w:p>
    <w:p w:rsidR="00E77AA6" w:rsidRPr="00BA45C2" w:rsidRDefault="003C46D4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ab/>
      </w:r>
      <w:r w:rsidR="00E77AA6" w:rsidRPr="00BA45C2">
        <w:rPr>
          <w:rFonts w:ascii="Times New Roman" w:hAnsi="Times New Roman" w:cs="Times New Roman"/>
          <w:bCs/>
          <w:sz w:val="28"/>
          <w:szCs w:val="28"/>
        </w:rPr>
        <w:t>Перед подачей апелляции участник Олимпиады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E77AA6" w:rsidRPr="00BA45C2" w:rsidRDefault="00E77AA6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ab/>
        <w:t xml:space="preserve">Апелляция проводится в случаях несогласия участника Олимпиады с результатами оценивания его олимпиадной работы. </w:t>
      </w:r>
    </w:p>
    <w:p w:rsidR="00E77AA6" w:rsidRPr="00BA45C2" w:rsidRDefault="00E77AA6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ab/>
        <w:t xml:space="preserve">Апелляции участников Олимпиады рассматриваются членами Жюри (апелляционная комиссия – не менее 3-х человек). </w:t>
      </w:r>
    </w:p>
    <w:p w:rsidR="00E77AA6" w:rsidRPr="00BA45C2" w:rsidRDefault="00E77AA6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ab/>
        <w:t xml:space="preserve"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Центральной предметно-методической комиссией. </w:t>
      </w:r>
    </w:p>
    <w:p w:rsidR="00E77AA6" w:rsidRPr="00BA45C2" w:rsidRDefault="00E77AA6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ab/>
        <w:t xml:space="preserve">Для проведения апелляции участник Олимпиады подает письменное заявление. Заявление на апелляцию принимается в течение 1 астрономического часа после объявления окончательных результатов по испытанию на имя председателя Жюри. </w:t>
      </w:r>
    </w:p>
    <w:p w:rsidR="00E77AA6" w:rsidRPr="00BA45C2" w:rsidRDefault="00E77AA6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ab/>
        <w:t>Апелляция участника Олимпиады должна быть рассмотрена не позднее чем через 3 часа с момента подачи соответствующего заявления. При рассмотрении апелляции присутствует только участник Олимпиады, подавший заявление, имеющий при себе документ, удостоверяющий личность. По результатам рассмотрения апелляции выносится одно из следующих решений:</w:t>
      </w:r>
    </w:p>
    <w:p w:rsidR="00E77AA6" w:rsidRPr="00BA45C2" w:rsidRDefault="00E77AA6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>• об отклонении апелляции и сохранении выставленных баллов;</w:t>
      </w:r>
    </w:p>
    <w:p w:rsidR="00E77AA6" w:rsidRPr="00BA45C2" w:rsidRDefault="00E77AA6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>• об удовлетворении апелляции и корректировке баллов.</w:t>
      </w:r>
    </w:p>
    <w:p w:rsidR="00E77AA6" w:rsidRPr="00BA45C2" w:rsidRDefault="00E77AA6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ab/>
        <w:t>Критерии и методика оценивания олимпиадных заданий не могут быть предметом апелляции и пересмотру не подлежат.</w:t>
      </w:r>
    </w:p>
    <w:p w:rsidR="00E77AA6" w:rsidRPr="00BA45C2" w:rsidRDefault="00E77AA6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ab/>
        <w:t>Решения по апелляции принимаются простым большинством голосов. В случае равенства голосов председатель апелляционной комиссии имеет право решающего голоса.</w:t>
      </w:r>
    </w:p>
    <w:p w:rsidR="00E77AA6" w:rsidRPr="00BA45C2" w:rsidRDefault="00E77AA6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ab/>
        <w:t>Решения по апелляции являются окончательными и пересмотру не подлежат.</w:t>
      </w:r>
    </w:p>
    <w:p w:rsidR="00E77AA6" w:rsidRPr="00BA45C2" w:rsidRDefault="00E77AA6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ab/>
        <w:t>Проведение апелляции оформляется протоколом, который подписывается членами Жюри и Оргкомитета.</w:t>
      </w:r>
    </w:p>
    <w:p w:rsidR="00E77AA6" w:rsidRPr="00BA45C2" w:rsidRDefault="00E77AA6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lastRenderedPageBreak/>
        <w:tab/>
        <w:t>Протоколы проведения апелляции передаются председателю Жюри для внесения соответствующих изменений в протокол и отчетную документацию.</w:t>
      </w:r>
    </w:p>
    <w:p w:rsidR="00E77AA6" w:rsidRPr="00BA45C2" w:rsidRDefault="00E77AA6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ab/>
        <w:t>Документами по проведению апелляции являются:</w:t>
      </w:r>
    </w:p>
    <w:p w:rsidR="00E77AA6" w:rsidRPr="00BA45C2" w:rsidRDefault="00E77AA6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>• письменные заявления об апелляциях участников Олимпиады;</w:t>
      </w:r>
    </w:p>
    <w:p w:rsidR="00E77AA6" w:rsidRPr="00BA45C2" w:rsidRDefault="00E77AA6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>• протоколы проведения апелляции (Приложение).</w:t>
      </w:r>
    </w:p>
    <w:p w:rsidR="003C46D4" w:rsidRPr="00BA45C2" w:rsidRDefault="00E77AA6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5C2">
        <w:rPr>
          <w:rFonts w:ascii="Times New Roman" w:hAnsi="Times New Roman" w:cs="Times New Roman"/>
          <w:bCs/>
          <w:sz w:val="28"/>
          <w:szCs w:val="28"/>
        </w:rPr>
        <w:tab/>
        <w:t>Окончательные итоги Олимпиады утверждаются Жюри с учетом проведения апелляций</w:t>
      </w:r>
      <w:r w:rsidR="005C7A6D">
        <w:rPr>
          <w:rFonts w:ascii="Times New Roman" w:hAnsi="Times New Roman" w:cs="Times New Roman"/>
          <w:bCs/>
          <w:sz w:val="28"/>
          <w:szCs w:val="28"/>
        </w:rPr>
        <w:t xml:space="preserve"> (Приложение)</w:t>
      </w:r>
      <w:r w:rsidRPr="00BA45C2">
        <w:rPr>
          <w:rFonts w:ascii="Times New Roman" w:hAnsi="Times New Roman" w:cs="Times New Roman"/>
          <w:bCs/>
          <w:sz w:val="28"/>
          <w:szCs w:val="28"/>
        </w:rPr>
        <w:t>.</w:t>
      </w:r>
    </w:p>
    <w:p w:rsidR="00866CE1" w:rsidRPr="00BA45C2" w:rsidRDefault="007B7FF0" w:rsidP="00C979B8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45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 ПОРЯДОК ПОДВЕДЕНИЯ ИТОГОВ РЕГИОНАЛЬНОГО ЭТАПА</w:t>
      </w:r>
    </w:p>
    <w:p w:rsidR="002350D3" w:rsidRPr="00BA45C2" w:rsidRDefault="00140B34" w:rsidP="00C979B8">
      <w:pPr>
        <w:pStyle w:val="a3"/>
        <w:spacing w:after="0" w:line="240" w:lineRule="auto"/>
        <w:ind w:left="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B65E6" w:rsidRPr="00F953F9" w:rsidRDefault="000B65E6" w:rsidP="00C979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5C2">
        <w:rPr>
          <w:rFonts w:ascii="Times New Roman" w:hAnsi="Times New Roman" w:cs="Times New Roman"/>
          <w:sz w:val="28"/>
          <w:szCs w:val="28"/>
        </w:rPr>
        <w:tab/>
      </w:r>
      <w:r w:rsidRPr="00F953F9">
        <w:rPr>
          <w:rFonts w:ascii="Times New Roman" w:hAnsi="Times New Roman" w:cs="Times New Roman"/>
          <w:b/>
          <w:sz w:val="28"/>
          <w:szCs w:val="28"/>
        </w:rPr>
        <w:t>В общ</w:t>
      </w:r>
      <w:r w:rsidR="007B7FF0" w:rsidRPr="00F953F9">
        <w:rPr>
          <w:rFonts w:ascii="Times New Roman" w:hAnsi="Times New Roman" w:cs="Times New Roman"/>
          <w:b/>
          <w:sz w:val="28"/>
          <w:szCs w:val="28"/>
        </w:rPr>
        <w:t>ем зачете муниципального этапа О</w:t>
      </w:r>
      <w:r w:rsidRPr="00F953F9">
        <w:rPr>
          <w:rFonts w:ascii="Times New Roman" w:hAnsi="Times New Roman" w:cs="Times New Roman"/>
          <w:b/>
          <w:sz w:val="28"/>
          <w:szCs w:val="28"/>
        </w:rPr>
        <w:t xml:space="preserve">лимпиады определяются победители и призеры. Итоги подводятся отдельно среди юношей и девушек по группам: </w:t>
      </w:r>
    </w:p>
    <w:p w:rsidR="000B65E6" w:rsidRPr="00F953F9" w:rsidRDefault="000B65E6" w:rsidP="00C979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3F9">
        <w:rPr>
          <w:rFonts w:ascii="Times New Roman" w:hAnsi="Times New Roman" w:cs="Times New Roman"/>
          <w:b/>
          <w:sz w:val="28"/>
          <w:szCs w:val="28"/>
        </w:rPr>
        <w:t xml:space="preserve">7-8 классы; </w:t>
      </w:r>
    </w:p>
    <w:p w:rsidR="00F953F9" w:rsidRPr="00222DA3" w:rsidRDefault="000B65E6" w:rsidP="00C979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3F9">
        <w:rPr>
          <w:rFonts w:ascii="Times New Roman" w:hAnsi="Times New Roman" w:cs="Times New Roman"/>
          <w:b/>
          <w:sz w:val="28"/>
          <w:szCs w:val="28"/>
        </w:rPr>
        <w:t xml:space="preserve">9-11 классы. </w:t>
      </w:r>
    </w:p>
    <w:p w:rsidR="000B65E6" w:rsidRPr="00F953F9" w:rsidRDefault="000B65E6" w:rsidP="00C979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3F9">
        <w:rPr>
          <w:rFonts w:ascii="Times New Roman" w:hAnsi="Times New Roman" w:cs="Times New Roman"/>
          <w:b/>
          <w:sz w:val="28"/>
          <w:szCs w:val="28"/>
        </w:rPr>
        <w:t>Для опре</w:t>
      </w:r>
      <w:r w:rsidR="007B7FF0" w:rsidRPr="00F953F9">
        <w:rPr>
          <w:rFonts w:ascii="Times New Roman" w:hAnsi="Times New Roman" w:cs="Times New Roman"/>
          <w:b/>
          <w:sz w:val="28"/>
          <w:szCs w:val="28"/>
        </w:rPr>
        <w:t>деления победителей и призеров О</w:t>
      </w:r>
      <w:r w:rsidRPr="00F953F9">
        <w:rPr>
          <w:rFonts w:ascii="Times New Roman" w:hAnsi="Times New Roman" w:cs="Times New Roman"/>
          <w:b/>
          <w:sz w:val="28"/>
          <w:szCs w:val="28"/>
        </w:rPr>
        <w:t>лимпиады, а та</w:t>
      </w:r>
      <w:r w:rsidR="007B7FF0" w:rsidRPr="00F953F9">
        <w:rPr>
          <w:rFonts w:ascii="Times New Roman" w:hAnsi="Times New Roman" w:cs="Times New Roman"/>
          <w:b/>
          <w:sz w:val="28"/>
          <w:szCs w:val="28"/>
        </w:rPr>
        <w:t>кже общего рейтинга участников О</w:t>
      </w:r>
      <w:r w:rsidRPr="00F953F9">
        <w:rPr>
          <w:rFonts w:ascii="Times New Roman" w:hAnsi="Times New Roman" w:cs="Times New Roman"/>
          <w:b/>
          <w:sz w:val="28"/>
          <w:szCs w:val="28"/>
        </w:rPr>
        <w:t xml:space="preserve">лимпиады, рекомендуем использовать 100-бальную систему </w:t>
      </w:r>
      <w:r w:rsidR="007B7FF0" w:rsidRPr="00F953F9">
        <w:rPr>
          <w:rFonts w:ascii="Times New Roman" w:hAnsi="Times New Roman" w:cs="Times New Roman"/>
          <w:b/>
          <w:sz w:val="28"/>
          <w:szCs w:val="28"/>
        </w:rPr>
        <w:t>оценки результатов участниками О</w:t>
      </w:r>
      <w:r w:rsidRPr="00F953F9">
        <w:rPr>
          <w:rFonts w:ascii="Times New Roman" w:hAnsi="Times New Roman" w:cs="Times New Roman"/>
          <w:b/>
          <w:sz w:val="28"/>
          <w:szCs w:val="28"/>
        </w:rPr>
        <w:t>лимпиады. То есть, максимально возможное количество баллов, которое может набрать участник за оба тура олимпиады, составляет 100 баллов. Орган</w:t>
      </w:r>
      <w:r w:rsidR="007B7FF0" w:rsidRPr="00F953F9">
        <w:rPr>
          <w:rFonts w:ascii="Times New Roman" w:hAnsi="Times New Roman" w:cs="Times New Roman"/>
          <w:b/>
          <w:sz w:val="28"/>
          <w:szCs w:val="28"/>
        </w:rPr>
        <w:t>изаторы соответствующих этапов О</w:t>
      </w:r>
      <w:r w:rsidRPr="00F953F9">
        <w:rPr>
          <w:rFonts w:ascii="Times New Roman" w:hAnsi="Times New Roman" w:cs="Times New Roman"/>
          <w:b/>
          <w:sz w:val="28"/>
          <w:szCs w:val="28"/>
        </w:rPr>
        <w:t xml:space="preserve">лимпиады должны установить удельный вес (или «зачетный» балл) каждого конкурсного испытания. </w:t>
      </w:r>
    </w:p>
    <w:p w:rsidR="000B65E6" w:rsidRPr="00F953F9" w:rsidRDefault="000B65E6" w:rsidP="00C979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3F9">
        <w:rPr>
          <w:rFonts w:ascii="Times New Roman" w:hAnsi="Times New Roman" w:cs="Times New Roman"/>
          <w:b/>
          <w:sz w:val="28"/>
          <w:szCs w:val="28"/>
        </w:rPr>
        <w:tab/>
      </w:r>
      <w:r w:rsidRPr="00F953F9">
        <w:rPr>
          <w:rFonts w:ascii="Times New Roman" w:hAnsi="Times New Roman" w:cs="Times New Roman"/>
          <w:b/>
          <w:sz w:val="28"/>
          <w:szCs w:val="28"/>
        </w:rPr>
        <w:tab/>
        <w:t xml:space="preserve">Итоги каждого испытания оцениваются по формулам: </w:t>
      </w:r>
    </w:p>
    <w:p w:rsidR="000B65E6" w:rsidRPr="00F953F9" w:rsidRDefault="00BA716A" w:rsidP="00C979B8">
      <w:pPr>
        <w:pStyle w:val="a3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box>
          <m:boxPr>
            <m:opEmu m:val="on"/>
            <m:brk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box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Xi=</m:t>
            </m:r>
          </m:e>
        </m:box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K*Ni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M</m:t>
            </m:r>
          </m:den>
        </m:f>
      </m:oMath>
      <w:r w:rsidR="00BF3AB4" w:rsidRPr="00F953F9">
        <w:rPr>
          <w:rFonts w:ascii="Times New Roman" w:eastAsiaTheme="minorEastAsia" w:hAnsi="Times New Roman" w:cs="Times New Roman"/>
          <w:b/>
          <w:sz w:val="28"/>
          <w:szCs w:val="28"/>
        </w:rPr>
        <w:t xml:space="preserve"> (1)</w:t>
      </w:r>
    </w:p>
    <w:p w:rsidR="00BF3AB4" w:rsidRPr="00F953F9" w:rsidRDefault="00BF3AB4" w:rsidP="00C979B8">
      <w:pPr>
        <w:pStyle w:val="a3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0B65E6" w:rsidRPr="00F953F9" w:rsidRDefault="00BA716A" w:rsidP="00C979B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m:oMath>
        <m:box>
          <m:boxPr>
            <m:opEmu m:val="on"/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box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Xi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=</m:t>
            </m:r>
          </m:e>
        </m:box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*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Ni</m:t>
            </m:r>
          </m:den>
        </m:f>
      </m:oMath>
      <w:r w:rsidR="00571B34" w:rsidRPr="00F953F9">
        <w:rPr>
          <w:rFonts w:ascii="Times New Roman" w:eastAsiaTheme="minorEastAsia" w:hAnsi="Times New Roman" w:cs="Times New Roman"/>
          <w:b/>
          <w:sz w:val="28"/>
          <w:szCs w:val="28"/>
        </w:rPr>
        <w:t xml:space="preserve"> (2)     </w:t>
      </w:r>
      <w:r w:rsidR="000B65E6" w:rsidRPr="00F953F9">
        <w:rPr>
          <w:rFonts w:ascii="Times New Roman" w:hAnsi="Times New Roman" w:cs="Times New Roman"/>
          <w:b/>
          <w:sz w:val="28"/>
          <w:szCs w:val="28"/>
        </w:rPr>
        <w:t>, где</w:t>
      </w:r>
    </w:p>
    <w:p w:rsidR="000B65E6" w:rsidRPr="00F953F9" w:rsidRDefault="000B65E6" w:rsidP="00C979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3F9">
        <w:rPr>
          <w:rFonts w:ascii="Times New Roman" w:hAnsi="Times New Roman" w:cs="Times New Roman"/>
          <w:b/>
          <w:sz w:val="28"/>
          <w:szCs w:val="28"/>
        </w:rPr>
        <w:t xml:space="preserve">Хi– «зачетный» балл i–го участника; </w:t>
      </w:r>
    </w:p>
    <w:p w:rsidR="000B65E6" w:rsidRPr="00F953F9" w:rsidRDefault="000B65E6" w:rsidP="00C979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3F9">
        <w:rPr>
          <w:rFonts w:ascii="Times New Roman" w:hAnsi="Times New Roman" w:cs="Times New Roman"/>
          <w:b/>
          <w:sz w:val="28"/>
          <w:szCs w:val="28"/>
        </w:rPr>
        <w:t xml:space="preserve">К – максимально возможный «зачетный» балл в конкретном задании (по регламенту); </w:t>
      </w:r>
    </w:p>
    <w:p w:rsidR="000B65E6" w:rsidRPr="00F953F9" w:rsidRDefault="000B65E6" w:rsidP="00C979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3F9">
        <w:rPr>
          <w:rFonts w:ascii="Times New Roman" w:hAnsi="Times New Roman" w:cs="Times New Roman"/>
          <w:b/>
          <w:sz w:val="28"/>
          <w:szCs w:val="28"/>
        </w:rPr>
        <w:t xml:space="preserve">Ni – результат i участника в конкретном задании; </w:t>
      </w:r>
    </w:p>
    <w:p w:rsidR="000B65E6" w:rsidRPr="00F953F9" w:rsidRDefault="000B65E6" w:rsidP="00C979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3F9">
        <w:rPr>
          <w:rFonts w:ascii="Times New Roman" w:hAnsi="Times New Roman" w:cs="Times New Roman"/>
          <w:b/>
          <w:sz w:val="28"/>
          <w:szCs w:val="28"/>
        </w:rPr>
        <w:t xml:space="preserve">М – максимально возможный или лучший результат в конкретном задании. Зачетные баллы по </w:t>
      </w:r>
      <w:r w:rsidRPr="00F953F9">
        <w:rPr>
          <w:rFonts w:ascii="Times New Roman" w:hAnsi="Times New Roman" w:cs="Times New Roman"/>
          <w:b/>
          <w:sz w:val="28"/>
          <w:szCs w:val="28"/>
          <w:u w:val="single"/>
        </w:rPr>
        <w:t>теоретико-методическому заданию</w:t>
      </w:r>
      <w:r w:rsidRPr="00F953F9">
        <w:rPr>
          <w:rFonts w:ascii="Times New Roman" w:hAnsi="Times New Roman" w:cs="Times New Roman"/>
          <w:b/>
          <w:sz w:val="28"/>
          <w:szCs w:val="28"/>
        </w:rPr>
        <w:t xml:space="preserve"> рассчитываются по формуле (1). </w:t>
      </w:r>
    </w:p>
    <w:p w:rsidR="000B65E6" w:rsidRPr="00F953F9" w:rsidRDefault="000B65E6" w:rsidP="00C979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3F9">
        <w:rPr>
          <w:rFonts w:ascii="Times New Roman" w:hAnsi="Times New Roman" w:cs="Times New Roman"/>
          <w:b/>
          <w:sz w:val="28"/>
          <w:szCs w:val="28"/>
        </w:rPr>
        <w:tab/>
        <w:t xml:space="preserve">Например, результат участника в теоретико-методическом задании составил 33 балла (Ni=33) из 53 максимально возможных (М=53). </w:t>
      </w:r>
      <w:r w:rsidRPr="00F953F9">
        <w:rPr>
          <w:rFonts w:ascii="Times New Roman" w:hAnsi="Times New Roman" w:cs="Times New Roman"/>
          <w:b/>
          <w:sz w:val="28"/>
          <w:szCs w:val="28"/>
        </w:rPr>
        <w:tab/>
        <w:t xml:space="preserve">Организатор школьного этапа установил максимально возможный «зачетный» балл по данному заданию - 20 баллов (К=20). Подставляем в формулу (1) значения Ni , К, и М и получаем «зачетный» балл: Хi= 20*33/53 =12,45 балла. </w:t>
      </w:r>
    </w:p>
    <w:p w:rsidR="000B65E6" w:rsidRPr="00F953F9" w:rsidRDefault="000B65E6" w:rsidP="00C979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3F9">
        <w:rPr>
          <w:rFonts w:ascii="Times New Roman" w:hAnsi="Times New Roman" w:cs="Times New Roman"/>
          <w:b/>
          <w:sz w:val="28"/>
          <w:szCs w:val="28"/>
        </w:rPr>
        <w:tab/>
      </w:r>
      <w:r w:rsidR="00385F96" w:rsidRPr="00F953F9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F953F9">
        <w:rPr>
          <w:rFonts w:ascii="Times New Roman" w:hAnsi="Times New Roman" w:cs="Times New Roman"/>
          <w:b/>
          <w:sz w:val="28"/>
          <w:szCs w:val="28"/>
        </w:rPr>
        <w:t xml:space="preserve">аксимальное количество </w:t>
      </w:r>
      <w:r w:rsidRPr="00F953F9">
        <w:rPr>
          <w:rFonts w:ascii="Times New Roman" w:hAnsi="Times New Roman" w:cs="Times New Roman"/>
          <w:b/>
          <w:sz w:val="28"/>
          <w:szCs w:val="28"/>
          <w:u w:val="single"/>
        </w:rPr>
        <w:t>«зачетных» баллов</w:t>
      </w:r>
      <w:r w:rsidRPr="00F953F9">
        <w:rPr>
          <w:rFonts w:ascii="Times New Roman" w:hAnsi="Times New Roman" w:cs="Times New Roman"/>
          <w:b/>
          <w:sz w:val="28"/>
          <w:szCs w:val="28"/>
        </w:rPr>
        <w:t xml:space="preserve"> за теоретико-методический конкурс </w:t>
      </w:r>
      <w:r w:rsidRPr="00F953F9">
        <w:rPr>
          <w:rFonts w:ascii="Times New Roman" w:hAnsi="Times New Roman" w:cs="Times New Roman"/>
          <w:b/>
          <w:sz w:val="28"/>
          <w:szCs w:val="28"/>
          <w:u w:val="single"/>
        </w:rPr>
        <w:t>(20)</w:t>
      </w:r>
      <w:r w:rsidRPr="00F953F9">
        <w:rPr>
          <w:rFonts w:ascii="Times New Roman" w:hAnsi="Times New Roman" w:cs="Times New Roman"/>
          <w:b/>
          <w:sz w:val="28"/>
          <w:szCs w:val="28"/>
        </w:rPr>
        <w:t xml:space="preserve"> может получить участник, набравший максимальный результат в данном конкурсе (в данном примере 53 баллов). Участник, показавший лучший результат, но НЕ набравший в </w:t>
      </w:r>
      <w:r w:rsidRPr="00F953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теоретико-методическом конкурсе максимальное количество баллов НЕ МОЖЕТ получить максимальный зачетный балл – 20. </w:t>
      </w:r>
    </w:p>
    <w:p w:rsidR="00385F96" w:rsidRPr="00F953F9" w:rsidRDefault="000B65E6" w:rsidP="00C979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3F9">
        <w:rPr>
          <w:rFonts w:ascii="Times New Roman" w:hAnsi="Times New Roman" w:cs="Times New Roman"/>
          <w:b/>
          <w:sz w:val="28"/>
          <w:szCs w:val="28"/>
        </w:rPr>
        <w:tab/>
        <w:t xml:space="preserve">Расчет «зачетных» баллов участника </w:t>
      </w:r>
      <w:r w:rsidRPr="00F953F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легкой атлетике, спортивным играм, прикладной физической культуре </w:t>
      </w:r>
      <w:r w:rsidRPr="00F953F9">
        <w:rPr>
          <w:rFonts w:ascii="Times New Roman" w:hAnsi="Times New Roman" w:cs="Times New Roman"/>
          <w:b/>
          <w:sz w:val="28"/>
          <w:szCs w:val="28"/>
        </w:rPr>
        <w:t xml:space="preserve">проводится по формуле (2), так как лучший результат в этих испытаниях в абсолютном значении меньше результата любого другого участника. </w:t>
      </w:r>
    </w:p>
    <w:p w:rsidR="00385F96" w:rsidRPr="00F953F9" w:rsidRDefault="00385F96" w:rsidP="00C979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3F9">
        <w:rPr>
          <w:rFonts w:ascii="Times New Roman" w:hAnsi="Times New Roman" w:cs="Times New Roman"/>
          <w:b/>
          <w:sz w:val="28"/>
          <w:szCs w:val="28"/>
        </w:rPr>
        <w:tab/>
      </w:r>
      <w:r w:rsidR="000B65E6" w:rsidRPr="00F953F9">
        <w:rPr>
          <w:rFonts w:ascii="Times New Roman" w:hAnsi="Times New Roman" w:cs="Times New Roman"/>
          <w:b/>
          <w:sz w:val="28"/>
          <w:szCs w:val="28"/>
        </w:rPr>
        <w:t xml:space="preserve">Например, при Ni=53,7 сек. (личный результат участника), М=44,1 сек. (наилучший результат из показанных в испытании) и К=40 (установлен предметной комиссией) получаем: 40*44,1/53,7=32,84 балла. </w:t>
      </w:r>
    </w:p>
    <w:p w:rsidR="00385F96" w:rsidRPr="00F953F9" w:rsidRDefault="00385F96" w:rsidP="00C979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3F9">
        <w:rPr>
          <w:rFonts w:ascii="Times New Roman" w:hAnsi="Times New Roman" w:cs="Times New Roman"/>
          <w:b/>
          <w:sz w:val="28"/>
          <w:szCs w:val="28"/>
        </w:rPr>
        <w:tab/>
      </w:r>
      <w:r w:rsidR="000B65E6" w:rsidRPr="00F953F9">
        <w:rPr>
          <w:rFonts w:ascii="Times New Roman" w:hAnsi="Times New Roman" w:cs="Times New Roman"/>
          <w:b/>
          <w:sz w:val="28"/>
          <w:szCs w:val="28"/>
        </w:rPr>
        <w:t>Таким образом, за лучший результат в испытаниях по легкой атлетике, спортивным играм, прикладной физической культуре (в данном примере - 44,1 сек.) участник получает максимальный «зачетный» балл</w:t>
      </w:r>
      <w:r w:rsidRPr="00F953F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B65E6" w:rsidRPr="00F953F9">
        <w:rPr>
          <w:rFonts w:ascii="Times New Roman" w:hAnsi="Times New Roman" w:cs="Times New Roman"/>
          <w:b/>
          <w:sz w:val="28"/>
          <w:szCs w:val="28"/>
        </w:rPr>
        <w:t xml:space="preserve">в данном примере – 40). </w:t>
      </w:r>
    </w:p>
    <w:p w:rsidR="00AC01A7" w:rsidRPr="00F953F9" w:rsidRDefault="00385F96" w:rsidP="00C979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3F9">
        <w:rPr>
          <w:rFonts w:ascii="Times New Roman" w:hAnsi="Times New Roman" w:cs="Times New Roman"/>
          <w:b/>
          <w:sz w:val="28"/>
          <w:szCs w:val="28"/>
        </w:rPr>
        <w:tab/>
      </w:r>
      <w:r w:rsidR="000B65E6" w:rsidRPr="00F953F9">
        <w:rPr>
          <w:rFonts w:ascii="Times New Roman" w:hAnsi="Times New Roman" w:cs="Times New Roman"/>
          <w:b/>
          <w:sz w:val="28"/>
          <w:szCs w:val="28"/>
        </w:rPr>
        <w:t>«Зачетный» балл по гимнастике (акробатике), рассчитывается по формуле</w:t>
      </w:r>
      <w:r w:rsidR="00AC01A7" w:rsidRPr="00F953F9">
        <w:rPr>
          <w:rFonts w:ascii="Times New Roman" w:hAnsi="Times New Roman" w:cs="Times New Roman"/>
          <w:b/>
          <w:sz w:val="28"/>
          <w:szCs w:val="28"/>
        </w:rPr>
        <w:t xml:space="preserve"> (3) </w:t>
      </w:r>
    </w:p>
    <w:p w:rsidR="00EA6592" w:rsidRPr="00F953F9" w:rsidRDefault="00BA716A" w:rsidP="00C979B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m:oMath>
        <m:box>
          <m:boxPr>
            <m:opEmu m:val="on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box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Xi= 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K*Ni      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den>
            </m:f>
          </m:e>
        </m:box>
      </m:oMath>
      <w:r w:rsidR="00AC01A7" w:rsidRPr="00F953F9">
        <w:rPr>
          <w:rFonts w:ascii="Times New Roman" w:hAnsi="Times New Roman" w:cs="Times New Roman"/>
          <w:b/>
          <w:sz w:val="28"/>
          <w:szCs w:val="28"/>
        </w:rPr>
        <w:t xml:space="preserve">(3), </w:t>
      </w:r>
      <w:r w:rsidR="000B65E6" w:rsidRPr="00F953F9">
        <w:rPr>
          <w:rFonts w:ascii="Times New Roman" w:hAnsi="Times New Roman" w:cs="Times New Roman"/>
          <w:b/>
          <w:sz w:val="28"/>
          <w:szCs w:val="28"/>
        </w:rPr>
        <w:t xml:space="preserve">где </w:t>
      </w:r>
    </w:p>
    <w:p w:rsidR="00EA6592" w:rsidRPr="00F953F9" w:rsidRDefault="000B65E6" w:rsidP="00C979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3F9">
        <w:rPr>
          <w:rFonts w:ascii="Times New Roman" w:hAnsi="Times New Roman" w:cs="Times New Roman"/>
          <w:b/>
          <w:sz w:val="28"/>
          <w:szCs w:val="28"/>
        </w:rPr>
        <w:t xml:space="preserve">Хi – «зачетный» балл i –го участника; </w:t>
      </w:r>
    </w:p>
    <w:p w:rsidR="00EA6592" w:rsidRPr="00F953F9" w:rsidRDefault="000B65E6" w:rsidP="00C979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3F9">
        <w:rPr>
          <w:rFonts w:ascii="Times New Roman" w:hAnsi="Times New Roman" w:cs="Times New Roman"/>
          <w:b/>
          <w:sz w:val="28"/>
          <w:szCs w:val="28"/>
        </w:rPr>
        <w:t xml:space="preserve">К – максимально возможный «зачетный» балл в конкретном задании (по регламенту); </w:t>
      </w:r>
    </w:p>
    <w:p w:rsidR="00EA6592" w:rsidRPr="00F953F9" w:rsidRDefault="000B65E6" w:rsidP="00C979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3F9">
        <w:rPr>
          <w:rFonts w:ascii="Times New Roman" w:hAnsi="Times New Roman" w:cs="Times New Roman"/>
          <w:b/>
          <w:sz w:val="28"/>
          <w:szCs w:val="28"/>
        </w:rPr>
        <w:t xml:space="preserve">Ni – результат i участника в конкретном задании; </w:t>
      </w:r>
    </w:p>
    <w:p w:rsidR="00EA6592" w:rsidRPr="00F953F9" w:rsidRDefault="000B65E6" w:rsidP="00C979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3F9">
        <w:rPr>
          <w:rFonts w:ascii="Times New Roman" w:hAnsi="Times New Roman" w:cs="Times New Roman"/>
          <w:b/>
          <w:sz w:val="28"/>
          <w:szCs w:val="28"/>
        </w:rPr>
        <w:t xml:space="preserve">М – лучший результат в испытании. </w:t>
      </w:r>
    </w:p>
    <w:p w:rsidR="00EA6592" w:rsidRPr="00F953F9" w:rsidRDefault="00EA6592" w:rsidP="00C979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3F9">
        <w:rPr>
          <w:rFonts w:ascii="Times New Roman" w:hAnsi="Times New Roman" w:cs="Times New Roman"/>
          <w:b/>
          <w:sz w:val="28"/>
          <w:szCs w:val="28"/>
        </w:rPr>
        <w:tab/>
      </w:r>
      <w:r w:rsidR="000B65E6" w:rsidRPr="00F953F9">
        <w:rPr>
          <w:rFonts w:ascii="Times New Roman" w:hAnsi="Times New Roman" w:cs="Times New Roman"/>
          <w:b/>
          <w:sz w:val="28"/>
          <w:szCs w:val="28"/>
        </w:rPr>
        <w:t xml:space="preserve">Например, при Ni=8,7 баллов (личный результат участника), М=9,5 баллов (наилучший результат из показанных в испытании) и К=40 (установлен предметной комиссией) получаем: 40*8,7/9,5=36,63 балла. </w:t>
      </w:r>
      <w:r w:rsidRPr="00F953F9">
        <w:rPr>
          <w:rFonts w:ascii="Times New Roman" w:hAnsi="Times New Roman" w:cs="Times New Roman"/>
          <w:b/>
          <w:sz w:val="28"/>
          <w:szCs w:val="28"/>
        </w:rPr>
        <w:tab/>
      </w:r>
      <w:r w:rsidR="000B65E6" w:rsidRPr="00F953F9">
        <w:rPr>
          <w:rFonts w:ascii="Times New Roman" w:hAnsi="Times New Roman" w:cs="Times New Roman"/>
          <w:b/>
          <w:sz w:val="28"/>
          <w:szCs w:val="28"/>
        </w:rPr>
        <w:t>Участник, набравший максимальное количество баллов за испытание по гимнастике</w:t>
      </w:r>
      <w:r w:rsidR="00AC01A7" w:rsidRPr="00F953F9">
        <w:rPr>
          <w:rFonts w:ascii="Times New Roman" w:hAnsi="Times New Roman" w:cs="Times New Roman"/>
          <w:b/>
          <w:sz w:val="28"/>
          <w:szCs w:val="28"/>
        </w:rPr>
        <w:t xml:space="preserve"> (акробатике) (в данном примере-</w:t>
      </w:r>
      <w:r w:rsidR="000B65E6" w:rsidRPr="00F953F9">
        <w:rPr>
          <w:rFonts w:ascii="Times New Roman" w:hAnsi="Times New Roman" w:cs="Times New Roman"/>
          <w:b/>
          <w:sz w:val="28"/>
          <w:szCs w:val="28"/>
        </w:rPr>
        <w:t>9,5), получает максимальное количество «зачетных» баллов в практическом испытании по разделу «Гимнаст</w:t>
      </w:r>
      <w:r w:rsidRPr="00F953F9">
        <w:rPr>
          <w:rFonts w:ascii="Times New Roman" w:hAnsi="Times New Roman" w:cs="Times New Roman"/>
          <w:b/>
          <w:sz w:val="28"/>
          <w:szCs w:val="28"/>
        </w:rPr>
        <w:t xml:space="preserve">ика» (в данном примере – 40). </w:t>
      </w:r>
    </w:p>
    <w:p w:rsidR="00EA6592" w:rsidRPr="00F953F9" w:rsidRDefault="00EA6592" w:rsidP="00C979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3F9">
        <w:rPr>
          <w:rFonts w:ascii="Times New Roman" w:hAnsi="Times New Roman" w:cs="Times New Roman"/>
          <w:b/>
          <w:sz w:val="28"/>
          <w:szCs w:val="28"/>
        </w:rPr>
        <w:tab/>
      </w:r>
      <w:r w:rsidR="000B65E6" w:rsidRPr="00F953F9">
        <w:rPr>
          <w:rFonts w:ascii="Times New Roman" w:hAnsi="Times New Roman" w:cs="Times New Roman"/>
          <w:b/>
          <w:sz w:val="28"/>
          <w:szCs w:val="28"/>
        </w:rPr>
        <w:t xml:space="preserve"> Для определения лучших участников в каждом конкурсном испытании результаты ранжируются. </w:t>
      </w:r>
    </w:p>
    <w:p w:rsidR="00EA6592" w:rsidRPr="00F953F9" w:rsidRDefault="00EA6592" w:rsidP="00C979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3F9">
        <w:rPr>
          <w:rFonts w:ascii="Times New Roman" w:hAnsi="Times New Roman" w:cs="Times New Roman"/>
          <w:b/>
          <w:sz w:val="28"/>
          <w:szCs w:val="28"/>
        </w:rPr>
        <w:tab/>
      </w:r>
      <w:r w:rsidR="000B65E6" w:rsidRPr="00F953F9">
        <w:rPr>
          <w:rFonts w:ascii="Times New Roman" w:hAnsi="Times New Roman" w:cs="Times New Roman"/>
          <w:b/>
          <w:sz w:val="28"/>
          <w:szCs w:val="28"/>
        </w:rPr>
        <w:t xml:space="preserve">Окончательные результаты всех участников (и юношей, и девушек) фиксируются в итоговой таблице (общий зачет),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</w:t>
      </w:r>
    </w:p>
    <w:p w:rsidR="00EA6592" w:rsidRPr="00F953F9" w:rsidRDefault="00EA6592" w:rsidP="00C979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3F9">
        <w:rPr>
          <w:rFonts w:ascii="Times New Roman" w:hAnsi="Times New Roman" w:cs="Times New Roman"/>
          <w:b/>
          <w:sz w:val="28"/>
          <w:szCs w:val="28"/>
        </w:rPr>
        <w:tab/>
      </w:r>
      <w:r w:rsidR="000B65E6" w:rsidRPr="00F953F9">
        <w:rPr>
          <w:rFonts w:ascii="Times New Roman" w:hAnsi="Times New Roman" w:cs="Times New Roman"/>
          <w:b/>
          <w:sz w:val="28"/>
          <w:szCs w:val="28"/>
        </w:rPr>
        <w:t xml:space="preserve">Личное место участника в общем зачете определяется по сумме «зачетных» баллов, полученных в результате выполнения всех испытаний. </w:t>
      </w:r>
      <w:r w:rsidRPr="00F953F9">
        <w:rPr>
          <w:rFonts w:ascii="Times New Roman" w:hAnsi="Times New Roman" w:cs="Times New Roman"/>
          <w:b/>
          <w:sz w:val="28"/>
          <w:szCs w:val="28"/>
        </w:rPr>
        <w:tab/>
      </w:r>
      <w:r w:rsidR="000B65E6" w:rsidRPr="00F953F9">
        <w:rPr>
          <w:rFonts w:ascii="Times New Roman" w:hAnsi="Times New Roman" w:cs="Times New Roman"/>
          <w:b/>
          <w:sz w:val="28"/>
          <w:szCs w:val="28"/>
        </w:rPr>
        <w:t xml:space="preserve">На основании итоговой таблицы и в соответствии с квотой, установленной муниципальным оргкомитетом, жюри определяет победителей и призеров школьного этапа Олимпиады. </w:t>
      </w:r>
    </w:p>
    <w:p w:rsidR="00EA6592" w:rsidRPr="00F953F9" w:rsidRDefault="00EA6592" w:rsidP="00C979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3F9">
        <w:rPr>
          <w:rFonts w:ascii="Times New Roman" w:hAnsi="Times New Roman" w:cs="Times New Roman"/>
          <w:b/>
          <w:sz w:val="28"/>
          <w:szCs w:val="28"/>
        </w:rPr>
        <w:tab/>
      </w:r>
      <w:r w:rsidR="000B65E6" w:rsidRPr="00F953F9">
        <w:rPr>
          <w:rFonts w:ascii="Times New Roman" w:hAnsi="Times New Roman" w:cs="Times New Roman"/>
          <w:b/>
          <w:sz w:val="28"/>
          <w:szCs w:val="28"/>
        </w:rPr>
        <w:t xml:space="preserve">Участник, набравший наибольшую сумму «зачетных» баллов по итогам всех испытаний, является победителем. В случае равных результатов у нескольких участников, победителями признаются все участники, набравшие одинаковое количество «зачетных» баллов. При </w:t>
      </w:r>
      <w:r w:rsidR="000B65E6" w:rsidRPr="00F953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определении призеров участники, набравшие равное количество баллов, ранжируются в алфавитном порядке. </w:t>
      </w:r>
    </w:p>
    <w:p w:rsidR="003C46D4" w:rsidRPr="00BA45C2" w:rsidRDefault="00EA6592" w:rsidP="00C979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45C2">
        <w:rPr>
          <w:rFonts w:ascii="Times New Roman" w:hAnsi="Times New Roman" w:cs="Times New Roman"/>
          <w:sz w:val="28"/>
          <w:szCs w:val="28"/>
        </w:rPr>
        <w:tab/>
        <w:t>Организатор муниципального этапа</w:t>
      </w:r>
      <w:r w:rsidR="000B65E6" w:rsidRPr="00BA45C2">
        <w:rPr>
          <w:rFonts w:ascii="Times New Roman" w:hAnsi="Times New Roman" w:cs="Times New Roman"/>
          <w:sz w:val="28"/>
          <w:szCs w:val="28"/>
        </w:rPr>
        <w:t xml:space="preserve"> утверждает результаты (рейтинг победителей и призеров) и публикует их на своем официальном сайте в сети «Интернет», в том </w:t>
      </w:r>
      <w:r w:rsidR="00AC01A7" w:rsidRPr="00BA45C2">
        <w:rPr>
          <w:rFonts w:ascii="Times New Roman" w:hAnsi="Times New Roman" w:cs="Times New Roman"/>
          <w:sz w:val="28"/>
          <w:szCs w:val="28"/>
        </w:rPr>
        <w:t>числе протоколы жюри</w:t>
      </w:r>
      <w:r w:rsidR="007B7FF0">
        <w:rPr>
          <w:rFonts w:ascii="Times New Roman" w:hAnsi="Times New Roman" w:cs="Times New Roman"/>
          <w:sz w:val="28"/>
          <w:szCs w:val="28"/>
        </w:rPr>
        <w:t xml:space="preserve"> муниципального этапов О</w:t>
      </w:r>
      <w:r w:rsidR="000B65E6" w:rsidRPr="00BA45C2">
        <w:rPr>
          <w:rFonts w:ascii="Times New Roman" w:hAnsi="Times New Roman" w:cs="Times New Roman"/>
          <w:sz w:val="28"/>
          <w:szCs w:val="28"/>
        </w:rPr>
        <w:t>лимпиады и олимпиадные работы победителей и призеров – сканированные бланки тео</w:t>
      </w:r>
      <w:r w:rsidRPr="00BA45C2">
        <w:rPr>
          <w:rFonts w:ascii="Times New Roman" w:hAnsi="Times New Roman" w:cs="Times New Roman"/>
          <w:sz w:val="28"/>
          <w:szCs w:val="28"/>
        </w:rPr>
        <w:t>ретико-методического  муниципального этапа</w:t>
      </w:r>
      <w:r w:rsidR="007B7FF0">
        <w:rPr>
          <w:rFonts w:ascii="Times New Roman" w:hAnsi="Times New Roman" w:cs="Times New Roman"/>
          <w:sz w:val="28"/>
          <w:szCs w:val="28"/>
        </w:rPr>
        <w:t xml:space="preserve"> О</w:t>
      </w:r>
      <w:r w:rsidR="000B65E6" w:rsidRPr="00BA45C2">
        <w:rPr>
          <w:rFonts w:ascii="Times New Roman" w:hAnsi="Times New Roman" w:cs="Times New Roman"/>
          <w:sz w:val="28"/>
          <w:szCs w:val="28"/>
        </w:rPr>
        <w:t>лимпиады.</w:t>
      </w:r>
    </w:p>
    <w:p w:rsidR="00EA6592" w:rsidRPr="000B65E6" w:rsidRDefault="00EA6592" w:rsidP="00C979B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EA6592" w:rsidRPr="000B65E6" w:rsidSect="00D004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3EA3" w:rsidRPr="009B05CD" w:rsidRDefault="00611D3B" w:rsidP="00C979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 w:rsidR="003A564D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B13EA3" w:rsidRPr="009B05CD" w:rsidRDefault="00B13EA3" w:rsidP="00C979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05CD">
        <w:rPr>
          <w:rFonts w:ascii="Times New Roman" w:hAnsi="Times New Roman" w:cs="Times New Roman"/>
          <w:b/>
          <w:bCs/>
          <w:sz w:val="28"/>
          <w:szCs w:val="28"/>
        </w:rPr>
        <w:t>Заявление уч</w:t>
      </w:r>
      <w:r w:rsidR="00A72466" w:rsidRPr="009B05C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631A7">
        <w:rPr>
          <w:rFonts w:ascii="Times New Roman" w:hAnsi="Times New Roman" w:cs="Times New Roman"/>
          <w:b/>
          <w:bCs/>
          <w:sz w:val="28"/>
          <w:szCs w:val="28"/>
        </w:rPr>
        <w:t>стника олимпиады по физической культуре</w:t>
      </w:r>
      <w:r w:rsidRPr="009B05CD">
        <w:rPr>
          <w:rFonts w:ascii="Times New Roman" w:hAnsi="Times New Roman" w:cs="Times New Roman"/>
          <w:b/>
          <w:bCs/>
          <w:sz w:val="28"/>
          <w:szCs w:val="28"/>
        </w:rPr>
        <w:t xml:space="preserve"> на апелляцию</w:t>
      </w:r>
    </w:p>
    <w:p w:rsidR="00B13EA3" w:rsidRPr="009B05CD" w:rsidRDefault="0061134C" w:rsidP="00C979B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B05CD">
        <w:rPr>
          <w:rFonts w:ascii="Times New Roman" w:hAnsi="Times New Roman" w:cs="Times New Roman"/>
          <w:bCs/>
          <w:sz w:val="28"/>
          <w:szCs w:val="28"/>
        </w:rPr>
        <w:t>Председателю жюри муниципального</w:t>
      </w:r>
      <w:r w:rsidR="00B13EA3" w:rsidRPr="009B05CD">
        <w:rPr>
          <w:rFonts w:ascii="Times New Roman" w:hAnsi="Times New Roman" w:cs="Times New Roman"/>
          <w:bCs/>
          <w:sz w:val="28"/>
          <w:szCs w:val="28"/>
        </w:rPr>
        <w:t xml:space="preserve"> этапа</w:t>
      </w:r>
    </w:p>
    <w:p w:rsidR="00B13EA3" w:rsidRPr="009B05CD" w:rsidRDefault="00B13EA3" w:rsidP="00C979B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B05CD">
        <w:rPr>
          <w:rFonts w:ascii="Times New Roman" w:hAnsi="Times New Roman" w:cs="Times New Roman"/>
          <w:bCs/>
          <w:sz w:val="28"/>
          <w:szCs w:val="28"/>
        </w:rPr>
        <w:t>Всероссийской олимпиады школьников</w:t>
      </w:r>
    </w:p>
    <w:p w:rsidR="00B13EA3" w:rsidRPr="009B05CD" w:rsidRDefault="00B631A7" w:rsidP="00C979B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физической культуре</w:t>
      </w:r>
      <w:r w:rsidR="00B13EA3" w:rsidRPr="009B05CD">
        <w:rPr>
          <w:rFonts w:ascii="Times New Roman" w:hAnsi="Times New Roman" w:cs="Times New Roman"/>
          <w:bCs/>
          <w:sz w:val="28"/>
          <w:szCs w:val="28"/>
        </w:rPr>
        <w:t xml:space="preserve"> ученика ____класса</w:t>
      </w:r>
    </w:p>
    <w:p w:rsidR="00B13EA3" w:rsidRPr="009B05CD" w:rsidRDefault="00B13EA3" w:rsidP="00C979B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B05CD">
        <w:rPr>
          <w:rFonts w:ascii="Times New Roman" w:hAnsi="Times New Roman" w:cs="Times New Roman"/>
          <w:bCs/>
          <w:sz w:val="28"/>
          <w:szCs w:val="28"/>
        </w:rPr>
        <w:t>_____________________ (полное название</w:t>
      </w:r>
    </w:p>
    <w:p w:rsidR="00B13EA3" w:rsidRPr="009B05CD" w:rsidRDefault="00B13EA3" w:rsidP="00C979B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B05CD">
        <w:rPr>
          <w:rFonts w:ascii="Times New Roman" w:hAnsi="Times New Roman" w:cs="Times New Roman"/>
          <w:bCs/>
          <w:sz w:val="28"/>
          <w:szCs w:val="28"/>
        </w:rPr>
        <w:t>образовательного учреждения)</w:t>
      </w:r>
    </w:p>
    <w:p w:rsidR="00B13EA3" w:rsidRPr="009B05CD" w:rsidRDefault="00B13EA3" w:rsidP="00C979B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B05CD">
        <w:rPr>
          <w:rFonts w:ascii="Times New Roman" w:hAnsi="Times New Roman" w:cs="Times New Roman"/>
          <w:bCs/>
          <w:sz w:val="28"/>
          <w:szCs w:val="28"/>
        </w:rPr>
        <w:t>_________________ (фамилия, имя, отчество)</w:t>
      </w:r>
    </w:p>
    <w:p w:rsidR="00B13EA3" w:rsidRPr="009B05CD" w:rsidRDefault="00B13EA3" w:rsidP="00C97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5CD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B13EA3" w:rsidRPr="009B05CD" w:rsidRDefault="00B13EA3" w:rsidP="00C979B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5CD">
        <w:rPr>
          <w:rFonts w:ascii="Times New Roman" w:hAnsi="Times New Roman" w:cs="Times New Roman"/>
          <w:bCs/>
          <w:sz w:val="28"/>
          <w:szCs w:val="28"/>
        </w:rPr>
        <w:t>Прошу Вас пересмотреть мо</w:t>
      </w:r>
      <w:r w:rsidR="005F5929">
        <w:rPr>
          <w:rFonts w:ascii="Times New Roman" w:hAnsi="Times New Roman" w:cs="Times New Roman"/>
          <w:bCs/>
          <w:sz w:val="28"/>
          <w:szCs w:val="28"/>
        </w:rPr>
        <w:t>ю раб</w:t>
      </w:r>
      <w:r w:rsidR="00CC0250">
        <w:rPr>
          <w:rFonts w:ascii="Times New Roman" w:hAnsi="Times New Roman" w:cs="Times New Roman"/>
          <w:bCs/>
          <w:sz w:val="28"/>
          <w:szCs w:val="28"/>
        </w:rPr>
        <w:t xml:space="preserve">оту, выполненную в на </w:t>
      </w:r>
    </w:p>
    <w:p w:rsidR="00B13EA3" w:rsidRPr="009B05CD" w:rsidRDefault="00B13EA3" w:rsidP="00C979B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3EA3" w:rsidRPr="009B05CD" w:rsidRDefault="00B13EA3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5CD">
        <w:rPr>
          <w:rFonts w:ascii="Times New Roman" w:hAnsi="Times New Roman" w:cs="Times New Roman"/>
          <w:bCs/>
          <w:sz w:val="28"/>
          <w:szCs w:val="28"/>
        </w:rPr>
        <w:t>(указывается олимпиадное задание), так как я не согласен с выставленными мне баллами. (Участник Олимпиады далее подробно обосновывает свое заявление и пишет, с чем именно он не согласен.)</w:t>
      </w:r>
    </w:p>
    <w:p w:rsidR="00B13EA3" w:rsidRPr="009B05CD" w:rsidRDefault="00B13EA3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5CD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B13EA3" w:rsidRPr="009B05CD" w:rsidRDefault="00B13EA3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5CD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B13EA3" w:rsidRPr="009B05CD" w:rsidRDefault="00B13EA3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5CD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B13EA3" w:rsidRPr="009B05CD" w:rsidRDefault="00B13EA3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5CD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B13EA3" w:rsidRPr="009B05CD" w:rsidRDefault="00B13EA3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5CD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B13EA3" w:rsidRPr="009B05CD" w:rsidRDefault="00B13EA3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5CD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B13EA3" w:rsidRPr="009B05CD" w:rsidRDefault="00B13EA3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5CD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1439EF" w:rsidRPr="009B05CD" w:rsidRDefault="001439EF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3EA3" w:rsidRPr="009B05CD" w:rsidRDefault="001439EF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5CD">
        <w:rPr>
          <w:rFonts w:ascii="Times New Roman" w:hAnsi="Times New Roman" w:cs="Times New Roman"/>
          <w:bCs/>
          <w:sz w:val="28"/>
          <w:szCs w:val="28"/>
        </w:rPr>
        <w:t>________________                                                                  _________________</w:t>
      </w:r>
    </w:p>
    <w:p w:rsidR="00C76397" w:rsidRPr="009B05CD" w:rsidRDefault="001439EF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C76397" w:rsidRPr="009B05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B05CD">
        <w:rPr>
          <w:rFonts w:ascii="Times New Roman" w:hAnsi="Times New Roman" w:cs="Times New Roman"/>
          <w:bCs/>
          <w:sz w:val="28"/>
          <w:szCs w:val="28"/>
        </w:rPr>
        <w:t xml:space="preserve">Дата                                                                                           </w:t>
      </w:r>
      <w:r w:rsidR="00B13EA3" w:rsidRPr="009B05CD">
        <w:rPr>
          <w:rFonts w:ascii="Times New Roman" w:hAnsi="Times New Roman" w:cs="Times New Roman"/>
          <w:bCs/>
          <w:sz w:val="28"/>
          <w:szCs w:val="28"/>
        </w:rPr>
        <w:t>Подпись</w:t>
      </w:r>
    </w:p>
    <w:p w:rsidR="00C76397" w:rsidRPr="009B05CD" w:rsidRDefault="00BB5D62" w:rsidP="00C979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 w:rsidR="003A564D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C634DD" w:rsidRPr="009B05CD" w:rsidRDefault="00C76397" w:rsidP="00C97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5CD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___ </w:t>
      </w:r>
      <w:r w:rsidR="005F5929">
        <w:rPr>
          <w:rFonts w:ascii="Times New Roman" w:hAnsi="Times New Roman" w:cs="Times New Roman"/>
          <w:b/>
          <w:bCs/>
          <w:sz w:val="28"/>
          <w:szCs w:val="28"/>
        </w:rPr>
        <w:t>от____________</w:t>
      </w:r>
    </w:p>
    <w:p w:rsidR="00C76397" w:rsidRPr="009B05CD" w:rsidRDefault="005F5929" w:rsidP="00C979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929">
        <w:rPr>
          <w:rFonts w:ascii="Times New Roman" w:hAnsi="Times New Roman" w:cs="Times New Roman"/>
          <w:bCs/>
          <w:sz w:val="28"/>
          <w:szCs w:val="28"/>
        </w:rPr>
        <w:t>Заседания апелляционной комиссии по итогам проведения апелляции участника муниципального этапа всероссийской ол</w:t>
      </w:r>
      <w:r w:rsidR="009E1067">
        <w:rPr>
          <w:rFonts w:ascii="Times New Roman" w:hAnsi="Times New Roman" w:cs="Times New Roman"/>
          <w:bCs/>
          <w:sz w:val="28"/>
          <w:szCs w:val="28"/>
        </w:rPr>
        <w:t>импиады школьников по физической культуре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76397" w:rsidRPr="009B05CD" w:rsidRDefault="00C76397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5CD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C76397" w:rsidRPr="009B05CD" w:rsidRDefault="00C76397" w:rsidP="00C979B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05CD">
        <w:rPr>
          <w:rFonts w:ascii="Times New Roman" w:hAnsi="Times New Roman" w:cs="Times New Roman"/>
          <w:bCs/>
          <w:sz w:val="28"/>
          <w:szCs w:val="28"/>
        </w:rPr>
        <w:t>(Ф.И.О. полностью)</w:t>
      </w:r>
    </w:p>
    <w:p w:rsidR="00C76397" w:rsidRPr="009B05CD" w:rsidRDefault="00AA399C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5CD">
        <w:rPr>
          <w:rFonts w:ascii="Times New Roman" w:hAnsi="Times New Roman" w:cs="Times New Roman"/>
          <w:bCs/>
          <w:sz w:val="28"/>
          <w:szCs w:val="28"/>
        </w:rPr>
        <w:t>У</w:t>
      </w:r>
      <w:r w:rsidR="00C76397" w:rsidRPr="009B05CD">
        <w:rPr>
          <w:rFonts w:ascii="Times New Roman" w:hAnsi="Times New Roman" w:cs="Times New Roman"/>
          <w:bCs/>
          <w:sz w:val="28"/>
          <w:szCs w:val="28"/>
        </w:rPr>
        <w:t>ченика_______класса ___________</w:t>
      </w:r>
      <w:r w:rsidRPr="009B05CD">
        <w:rPr>
          <w:rFonts w:ascii="Times New Roman" w:hAnsi="Times New Roman" w:cs="Times New Roman"/>
          <w:bCs/>
          <w:sz w:val="28"/>
          <w:szCs w:val="28"/>
        </w:rPr>
        <w:t>___________________________________</w:t>
      </w:r>
    </w:p>
    <w:p w:rsidR="00C76397" w:rsidRPr="009B05CD" w:rsidRDefault="00C76397" w:rsidP="00C979B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05CD">
        <w:rPr>
          <w:rFonts w:ascii="Times New Roman" w:hAnsi="Times New Roman" w:cs="Times New Roman"/>
          <w:bCs/>
          <w:sz w:val="28"/>
          <w:szCs w:val="28"/>
        </w:rPr>
        <w:t>(полное название образовательного учреждения)</w:t>
      </w:r>
    </w:p>
    <w:p w:rsidR="00C76397" w:rsidRPr="009B05CD" w:rsidRDefault="00C76397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5CD">
        <w:rPr>
          <w:rFonts w:ascii="Times New Roman" w:hAnsi="Times New Roman" w:cs="Times New Roman"/>
          <w:bCs/>
          <w:sz w:val="28"/>
          <w:szCs w:val="28"/>
        </w:rPr>
        <w:t>Место проведения</w:t>
      </w:r>
    </w:p>
    <w:p w:rsidR="00C76397" w:rsidRPr="009B05CD" w:rsidRDefault="00AA399C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5CD">
        <w:rPr>
          <w:rFonts w:ascii="Times New Roman" w:hAnsi="Times New Roman" w:cs="Times New Roman"/>
          <w:bCs/>
          <w:sz w:val="28"/>
          <w:szCs w:val="28"/>
        </w:rPr>
        <w:t>______________</w:t>
      </w:r>
      <w:r w:rsidR="00C76397" w:rsidRPr="009B05CD">
        <w:rPr>
          <w:rFonts w:ascii="Times New Roman" w:hAnsi="Times New Roman" w:cs="Times New Roman"/>
          <w:bCs/>
          <w:sz w:val="28"/>
          <w:szCs w:val="28"/>
        </w:rPr>
        <w:t>_______________________</w:t>
      </w:r>
      <w:r w:rsidRPr="009B05CD">
        <w:rPr>
          <w:rFonts w:ascii="Times New Roman" w:hAnsi="Times New Roman" w:cs="Times New Roman"/>
          <w:bCs/>
          <w:sz w:val="28"/>
          <w:szCs w:val="28"/>
        </w:rPr>
        <w:t>_____________________________</w:t>
      </w:r>
    </w:p>
    <w:p w:rsidR="00C76397" w:rsidRPr="009B05CD" w:rsidRDefault="00C76397" w:rsidP="00C979B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05CD">
        <w:rPr>
          <w:rFonts w:ascii="Times New Roman" w:hAnsi="Times New Roman" w:cs="Times New Roman"/>
          <w:bCs/>
          <w:sz w:val="28"/>
          <w:szCs w:val="28"/>
        </w:rPr>
        <w:t>(школа, муниципалитет, субъект федерации, город)</w:t>
      </w:r>
    </w:p>
    <w:p w:rsidR="00C76397" w:rsidRPr="009B05CD" w:rsidRDefault="00C76397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5CD">
        <w:rPr>
          <w:rFonts w:ascii="Times New Roman" w:hAnsi="Times New Roman" w:cs="Times New Roman"/>
          <w:bCs/>
          <w:sz w:val="28"/>
          <w:szCs w:val="28"/>
        </w:rPr>
        <w:t>Дата и время</w:t>
      </w:r>
    </w:p>
    <w:p w:rsidR="00C76397" w:rsidRPr="009B05CD" w:rsidRDefault="00C76397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5CD">
        <w:rPr>
          <w:rFonts w:ascii="Times New Roman" w:hAnsi="Times New Roman" w:cs="Times New Roman"/>
          <w:bCs/>
          <w:sz w:val="28"/>
          <w:szCs w:val="28"/>
        </w:rPr>
        <w:t>__________________________________________</w:t>
      </w:r>
      <w:r w:rsidR="00AA399C" w:rsidRPr="009B05CD">
        <w:rPr>
          <w:rFonts w:ascii="Times New Roman" w:hAnsi="Times New Roman" w:cs="Times New Roman"/>
          <w:bCs/>
          <w:sz w:val="28"/>
          <w:szCs w:val="28"/>
        </w:rPr>
        <w:t>________________________</w:t>
      </w:r>
    </w:p>
    <w:p w:rsidR="00C76397" w:rsidRPr="009B05CD" w:rsidRDefault="00C76397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5CD">
        <w:rPr>
          <w:rFonts w:ascii="Times New Roman" w:hAnsi="Times New Roman" w:cs="Times New Roman"/>
          <w:bCs/>
          <w:sz w:val="28"/>
          <w:szCs w:val="28"/>
        </w:rPr>
        <w:t>Присутствуют члены жюри (список членов жюри с указа</w:t>
      </w:r>
      <w:r w:rsidR="00AA399C" w:rsidRPr="009B05CD">
        <w:rPr>
          <w:rFonts w:ascii="Times New Roman" w:hAnsi="Times New Roman" w:cs="Times New Roman"/>
          <w:bCs/>
          <w:sz w:val="28"/>
          <w:szCs w:val="28"/>
        </w:rPr>
        <w:t xml:space="preserve">нием: а) Ф.И.О. - полностью, б) </w:t>
      </w:r>
      <w:r w:rsidRPr="009B05CD">
        <w:rPr>
          <w:rFonts w:ascii="Times New Roman" w:hAnsi="Times New Roman" w:cs="Times New Roman"/>
          <w:bCs/>
          <w:sz w:val="28"/>
          <w:szCs w:val="28"/>
        </w:rPr>
        <w:t>занимаемая должность, в) научное звание).</w:t>
      </w:r>
      <w:r w:rsidR="00C634DD" w:rsidRPr="009B05CD">
        <w:rPr>
          <w:rFonts w:ascii="Times New Roman" w:hAnsi="Times New Roman" w:cs="Times New Roman"/>
          <w:bCs/>
          <w:sz w:val="28"/>
          <w:szCs w:val="28"/>
        </w:rPr>
        <w:t xml:space="preserve"> Члены Оргкомитета (указываются Ф.И.О. полностью).</w:t>
      </w:r>
    </w:p>
    <w:p w:rsidR="006943DE" w:rsidRPr="009B05CD" w:rsidRDefault="006943DE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5CD">
        <w:rPr>
          <w:rFonts w:ascii="Times New Roman" w:hAnsi="Times New Roman" w:cs="Times New Roman"/>
          <w:bCs/>
          <w:sz w:val="28"/>
          <w:szCs w:val="28"/>
        </w:rPr>
        <w:t>Краткая запись разъяснений членов Жюри (по сути апелляции)</w:t>
      </w:r>
    </w:p>
    <w:p w:rsidR="00C76397" w:rsidRPr="009B05CD" w:rsidRDefault="00C76397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5CD">
        <w:rPr>
          <w:rFonts w:ascii="Times New Roman" w:hAnsi="Times New Roman" w:cs="Times New Roman"/>
          <w:bCs/>
          <w:sz w:val="28"/>
          <w:szCs w:val="28"/>
        </w:rPr>
        <w:t>___________________________________________________</w:t>
      </w:r>
      <w:r w:rsidR="00AA399C" w:rsidRPr="009B05CD">
        <w:rPr>
          <w:rFonts w:ascii="Times New Roman" w:hAnsi="Times New Roman" w:cs="Times New Roman"/>
          <w:bCs/>
          <w:sz w:val="28"/>
          <w:szCs w:val="28"/>
        </w:rPr>
        <w:t>_______________</w:t>
      </w:r>
    </w:p>
    <w:p w:rsidR="006943DE" w:rsidRPr="009B05CD" w:rsidRDefault="006943DE" w:rsidP="00C979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5CD">
        <w:rPr>
          <w:rFonts w:ascii="Times New Roman" w:hAnsi="Times New Roman" w:cs="Times New Roman"/>
          <w:color w:val="000000"/>
          <w:sz w:val="28"/>
          <w:szCs w:val="28"/>
        </w:rPr>
        <w:t>Результат апелляции:</w:t>
      </w:r>
    </w:p>
    <w:p w:rsidR="006943DE" w:rsidRPr="009B05CD" w:rsidRDefault="006943DE" w:rsidP="00C979B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5CD">
        <w:rPr>
          <w:rFonts w:ascii="Times New Roman" w:hAnsi="Times New Roman" w:cs="Times New Roman"/>
          <w:color w:val="000000"/>
          <w:sz w:val="28"/>
          <w:szCs w:val="28"/>
        </w:rPr>
        <w:t>оценка, выставленная участнику Олимпиады, оставлена без изменения;</w:t>
      </w:r>
    </w:p>
    <w:p w:rsidR="006943DE" w:rsidRPr="009B05CD" w:rsidRDefault="006943DE" w:rsidP="00C979B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5CD">
        <w:rPr>
          <w:rFonts w:ascii="Times New Roman" w:hAnsi="Times New Roman" w:cs="Times New Roman"/>
          <w:color w:val="000000"/>
          <w:sz w:val="28"/>
          <w:szCs w:val="28"/>
        </w:rPr>
        <w:t>оценка, выставленная участнику Олимпиады, изменена на _____________.</w:t>
      </w:r>
      <w:r w:rsidRPr="009B05C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76397" w:rsidRPr="009B05CD" w:rsidRDefault="006943DE" w:rsidP="00C979B8">
      <w:pPr>
        <w:pStyle w:val="a3"/>
        <w:spacing w:after="0" w:line="240" w:lineRule="auto"/>
        <w:ind w:left="85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5CD">
        <w:rPr>
          <w:rFonts w:ascii="Times New Roman" w:hAnsi="Times New Roman" w:cs="Times New Roman"/>
          <w:color w:val="000000"/>
          <w:sz w:val="28"/>
          <w:szCs w:val="28"/>
        </w:rPr>
        <w:t>С результатом апелляции согласен (не согласен) ________ (подпись заявителя).</w:t>
      </w:r>
    </w:p>
    <w:p w:rsidR="00C76397" w:rsidRPr="009B05CD" w:rsidRDefault="00C76397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5CD">
        <w:rPr>
          <w:rFonts w:ascii="Times New Roman" w:hAnsi="Times New Roman" w:cs="Times New Roman"/>
          <w:bCs/>
          <w:sz w:val="28"/>
          <w:szCs w:val="28"/>
        </w:rPr>
        <w:t>Председатель жюри _______________________________</w:t>
      </w:r>
      <w:r w:rsidR="002E2B54" w:rsidRPr="009B05CD">
        <w:rPr>
          <w:rFonts w:ascii="Times New Roman" w:hAnsi="Times New Roman" w:cs="Times New Roman"/>
          <w:bCs/>
          <w:sz w:val="28"/>
          <w:szCs w:val="28"/>
        </w:rPr>
        <w:t xml:space="preserve">     _______________</w:t>
      </w:r>
    </w:p>
    <w:p w:rsidR="002E2B54" w:rsidRPr="009B05CD" w:rsidRDefault="002E2B54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5C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ФИО                                                           Подпись</w:t>
      </w:r>
    </w:p>
    <w:p w:rsidR="00F15610" w:rsidRPr="009B05CD" w:rsidRDefault="00AA399C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5CD">
        <w:rPr>
          <w:rFonts w:ascii="Times New Roman" w:hAnsi="Times New Roman" w:cs="Times New Roman"/>
          <w:bCs/>
          <w:sz w:val="28"/>
          <w:szCs w:val="28"/>
        </w:rPr>
        <w:t xml:space="preserve">Члены </w:t>
      </w:r>
      <w:r w:rsidR="00C76397" w:rsidRPr="009B05CD">
        <w:rPr>
          <w:rFonts w:ascii="Times New Roman" w:hAnsi="Times New Roman" w:cs="Times New Roman"/>
          <w:bCs/>
          <w:sz w:val="28"/>
          <w:szCs w:val="28"/>
        </w:rPr>
        <w:t>жюр</w:t>
      </w:r>
      <w:r w:rsidRPr="009B05CD">
        <w:rPr>
          <w:rFonts w:ascii="Times New Roman" w:hAnsi="Times New Roman" w:cs="Times New Roman"/>
          <w:bCs/>
          <w:sz w:val="28"/>
          <w:szCs w:val="28"/>
        </w:rPr>
        <w:t>и _______________________________________________________</w:t>
      </w:r>
    </w:p>
    <w:p w:rsidR="002E2B54" w:rsidRPr="009B05CD" w:rsidRDefault="002E2B54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5C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ФИО                                                          Подпись</w:t>
      </w:r>
    </w:p>
    <w:p w:rsidR="00A55074" w:rsidRPr="009B05CD" w:rsidRDefault="00A55074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5CD">
        <w:rPr>
          <w:rFonts w:ascii="Times New Roman" w:hAnsi="Times New Roman" w:cs="Times New Roman"/>
          <w:bCs/>
          <w:sz w:val="28"/>
          <w:szCs w:val="28"/>
        </w:rPr>
        <w:t>Члены Оргкомитета_________________________________________________</w:t>
      </w:r>
    </w:p>
    <w:p w:rsidR="00AE6783" w:rsidRPr="009B05CD" w:rsidRDefault="00AE6783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5CD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AE6783" w:rsidRPr="009B05CD" w:rsidRDefault="00BB5D62" w:rsidP="00C979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 w:rsidR="003A564D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AE6783" w:rsidRPr="009B05CD" w:rsidRDefault="00AE6783" w:rsidP="00C979B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05CD">
        <w:rPr>
          <w:rFonts w:ascii="Times New Roman" w:hAnsi="Times New Roman" w:cs="Times New Roman"/>
          <w:bCs/>
          <w:sz w:val="28"/>
          <w:szCs w:val="28"/>
        </w:rPr>
        <w:t>ПРОТОКОЛ № ____</w:t>
      </w:r>
    </w:p>
    <w:p w:rsidR="00AE6783" w:rsidRPr="009B05CD" w:rsidRDefault="00AE6783" w:rsidP="00C97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5CD">
        <w:rPr>
          <w:rFonts w:ascii="Times New Roman" w:hAnsi="Times New Roman" w:cs="Times New Roman"/>
          <w:b/>
          <w:bCs/>
          <w:sz w:val="28"/>
          <w:szCs w:val="28"/>
        </w:rPr>
        <w:t>заседания Жюри по определению победителей и призеров Олимпиады</w:t>
      </w:r>
    </w:p>
    <w:p w:rsidR="00AE6783" w:rsidRPr="009B05CD" w:rsidRDefault="00AE6783" w:rsidP="00C97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5CD">
        <w:rPr>
          <w:rFonts w:ascii="Times New Roman" w:hAnsi="Times New Roman" w:cs="Times New Roman"/>
          <w:b/>
          <w:bCs/>
          <w:sz w:val="28"/>
          <w:szCs w:val="28"/>
        </w:rPr>
        <w:t>по __________________________</w:t>
      </w:r>
    </w:p>
    <w:p w:rsidR="00AE6783" w:rsidRPr="009B05CD" w:rsidRDefault="0037478D" w:rsidP="00C979B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B05CD">
        <w:rPr>
          <w:rFonts w:ascii="Times New Roman" w:hAnsi="Times New Roman" w:cs="Times New Roman"/>
          <w:b/>
          <w:bCs/>
          <w:sz w:val="28"/>
          <w:szCs w:val="28"/>
        </w:rPr>
        <w:t>от «____» _______________ 201</w:t>
      </w:r>
      <w:r w:rsidR="00AE6783" w:rsidRPr="009B05CD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AE6783" w:rsidRPr="009B05CD" w:rsidRDefault="00AE6783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5CD">
        <w:rPr>
          <w:rFonts w:ascii="Times New Roman" w:hAnsi="Times New Roman" w:cs="Times New Roman"/>
          <w:bCs/>
          <w:sz w:val="28"/>
          <w:szCs w:val="28"/>
        </w:rPr>
        <w:t>На заседании присутствовали ____ членов Жюри.</w:t>
      </w:r>
    </w:p>
    <w:p w:rsidR="00AE6783" w:rsidRPr="009B05CD" w:rsidRDefault="00AE6783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5CD">
        <w:rPr>
          <w:rFonts w:ascii="Times New Roman" w:hAnsi="Times New Roman" w:cs="Times New Roman"/>
          <w:bCs/>
          <w:sz w:val="28"/>
          <w:szCs w:val="28"/>
        </w:rPr>
        <w:t>Повестка: Подведение итогов Олимпиады по _________________________;</w:t>
      </w:r>
    </w:p>
    <w:p w:rsidR="00AE6783" w:rsidRPr="009B05CD" w:rsidRDefault="00AE6783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5CD">
        <w:rPr>
          <w:rFonts w:ascii="Times New Roman" w:hAnsi="Times New Roman" w:cs="Times New Roman"/>
          <w:bCs/>
          <w:sz w:val="28"/>
          <w:szCs w:val="28"/>
        </w:rPr>
        <w:t>утверждение списка победителей и призеров.</w:t>
      </w:r>
    </w:p>
    <w:p w:rsidR="00AE6783" w:rsidRPr="009B05CD" w:rsidRDefault="00AE6783" w:rsidP="00C979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05CD">
        <w:rPr>
          <w:rFonts w:ascii="Times New Roman" w:hAnsi="Times New Roman" w:cs="Times New Roman"/>
          <w:b/>
          <w:bCs/>
          <w:sz w:val="28"/>
          <w:szCs w:val="28"/>
        </w:rPr>
        <w:t>Выступили:</w:t>
      </w:r>
    </w:p>
    <w:p w:rsidR="00AE6783" w:rsidRPr="009B05CD" w:rsidRDefault="00AE6783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5CD">
        <w:rPr>
          <w:rFonts w:ascii="Times New Roman" w:hAnsi="Times New Roman" w:cs="Times New Roman"/>
          <w:bCs/>
          <w:sz w:val="28"/>
          <w:szCs w:val="28"/>
        </w:rPr>
        <w:t>1. Председатель Жюри _____________________</w:t>
      </w:r>
    </w:p>
    <w:p w:rsidR="00514211" w:rsidRPr="009B05CD" w:rsidRDefault="00AE6783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5CD">
        <w:rPr>
          <w:rFonts w:ascii="Times New Roman" w:hAnsi="Times New Roman" w:cs="Times New Roman"/>
          <w:bCs/>
          <w:sz w:val="28"/>
          <w:szCs w:val="28"/>
        </w:rPr>
        <w:t>2. Члены Жюри _</w:t>
      </w:r>
      <w:r w:rsidR="00046A7C">
        <w:rPr>
          <w:rFonts w:ascii="Times New Roman" w:hAnsi="Times New Roman" w:cs="Times New Roman"/>
          <w:bCs/>
          <w:sz w:val="28"/>
          <w:szCs w:val="28"/>
        </w:rPr>
        <w:t>__________________________</w:t>
      </w:r>
    </w:p>
    <w:p w:rsidR="00AE6783" w:rsidRPr="009B05CD" w:rsidRDefault="00AE6783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5CD">
        <w:rPr>
          <w:rFonts w:ascii="Times New Roman" w:hAnsi="Times New Roman" w:cs="Times New Roman"/>
          <w:b/>
          <w:bCs/>
          <w:sz w:val="28"/>
          <w:szCs w:val="28"/>
        </w:rPr>
        <w:t>Голосование ч</w:t>
      </w:r>
      <w:r w:rsidRPr="009B05CD">
        <w:rPr>
          <w:rFonts w:ascii="Times New Roman" w:hAnsi="Times New Roman" w:cs="Times New Roman"/>
          <w:bCs/>
          <w:sz w:val="28"/>
          <w:szCs w:val="28"/>
        </w:rPr>
        <w:t>ленов Жюри:</w:t>
      </w:r>
    </w:p>
    <w:p w:rsidR="00AE6783" w:rsidRPr="009B05CD" w:rsidRDefault="00AE6783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5CD">
        <w:rPr>
          <w:rFonts w:ascii="Times New Roman" w:hAnsi="Times New Roman" w:cs="Times New Roman"/>
          <w:bCs/>
          <w:sz w:val="28"/>
          <w:szCs w:val="28"/>
        </w:rPr>
        <w:t>«за» _____</w:t>
      </w:r>
    </w:p>
    <w:p w:rsidR="00AE6783" w:rsidRPr="009B05CD" w:rsidRDefault="00AE6783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5CD">
        <w:rPr>
          <w:rFonts w:ascii="Times New Roman" w:hAnsi="Times New Roman" w:cs="Times New Roman"/>
          <w:bCs/>
          <w:sz w:val="28"/>
          <w:szCs w:val="28"/>
        </w:rPr>
        <w:t>«против»_____</w:t>
      </w:r>
    </w:p>
    <w:p w:rsidR="00AE6783" w:rsidRPr="009B05CD" w:rsidRDefault="00AE6783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5CD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  <w:r w:rsidRPr="009B05CD">
        <w:rPr>
          <w:rFonts w:ascii="Times New Roman" w:hAnsi="Times New Roman" w:cs="Times New Roman"/>
          <w:bCs/>
          <w:sz w:val="28"/>
          <w:szCs w:val="28"/>
        </w:rPr>
        <w:t xml:space="preserve"> утвердить список победителей и призеров Олимпиады по</w:t>
      </w:r>
    </w:p>
    <w:p w:rsidR="00AE6783" w:rsidRPr="009B05CD" w:rsidRDefault="00AE6783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5CD">
        <w:rPr>
          <w:rFonts w:ascii="Times New Roman" w:hAnsi="Times New Roman" w:cs="Times New Roman"/>
          <w:bCs/>
          <w:sz w:val="28"/>
          <w:szCs w:val="28"/>
        </w:rPr>
        <w:t>_________________________ (прилагается).</w:t>
      </w:r>
    </w:p>
    <w:p w:rsidR="00AE6783" w:rsidRPr="009B05CD" w:rsidRDefault="00AE6783" w:rsidP="00C97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5CD">
        <w:rPr>
          <w:rFonts w:ascii="Times New Roman" w:hAnsi="Times New Roman" w:cs="Times New Roman"/>
          <w:b/>
          <w:bCs/>
          <w:sz w:val="28"/>
          <w:szCs w:val="28"/>
        </w:rPr>
        <w:t>Председатель Жюри</w:t>
      </w:r>
    </w:p>
    <w:p w:rsidR="0037478D" w:rsidRPr="009B05CD" w:rsidRDefault="0037478D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5CD">
        <w:rPr>
          <w:rFonts w:ascii="Times New Roman" w:hAnsi="Times New Roman" w:cs="Times New Roman"/>
          <w:bCs/>
          <w:sz w:val="28"/>
          <w:szCs w:val="28"/>
        </w:rPr>
        <w:t>___________________                                                                  ______________</w:t>
      </w:r>
    </w:p>
    <w:p w:rsidR="00AE6783" w:rsidRPr="009B05CD" w:rsidRDefault="00AE6783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5CD">
        <w:rPr>
          <w:rFonts w:ascii="Times New Roman" w:hAnsi="Times New Roman" w:cs="Times New Roman"/>
          <w:bCs/>
          <w:sz w:val="28"/>
          <w:szCs w:val="28"/>
        </w:rPr>
        <w:t xml:space="preserve">Ф.И.О. </w:t>
      </w:r>
      <w:r w:rsidR="0037478D" w:rsidRPr="009B05C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</w:t>
      </w:r>
      <w:r w:rsidRPr="009B05CD">
        <w:rPr>
          <w:rFonts w:ascii="Times New Roman" w:hAnsi="Times New Roman" w:cs="Times New Roman"/>
          <w:bCs/>
          <w:sz w:val="28"/>
          <w:szCs w:val="28"/>
        </w:rPr>
        <w:t>Подпись</w:t>
      </w:r>
    </w:p>
    <w:p w:rsidR="00AE6783" w:rsidRPr="009B05CD" w:rsidRDefault="00AE6783" w:rsidP="00C97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5CD">
        <w:rPr>
          <w:rFonts w:ascii="Times New Roman" w:hAnsi="Times New Roman" w:cs="Times New Roman"/>
          <w:b/>
          <w:bCs/>
          <w:sz w:val="28"/>
          <w:szCs w:val="28"/>
        </w:rPr>
        <w:t>Секретарь</w:t>
      </w:r>
    </w:p>
    <w:p w:rsidR="0037478D" w:rsidRPr="009B05CD" w:rsidRDefault="0037478D" w:rsidP="00C979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05CD">
        <w:rPr>
          <w:rFonts w:ascii="Times New Roman" w:hAnsi="Times New Roman" w:cs="Times New Roman"/>
          <w:b/>
          <w:bCs/>
          <w:sz w:val="28"/>
          <w:szCs w:val="28"/>
        </w:rPr>
        <w:t>___________________                                                                 _______________</w:t>
      </w:r>
    </w:p>
    <w:p w:rsidR="00AE6783" w:rsidRPr="009B05CD" w:rsidRDefault="00AE6783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5CD">
        <w:rPr>
          <w:rFonts w:ascii="Times New Roman" w:hAnsi="Times New Roman" w:cs="Times New Roman"/>
          <w:bCs/>
          <w:sz w:val="28"/>
          <w:szCs w:val="28"/>
        </w:rPr>
        <w:t xml:space="preserve">Ф.И.О. </w:t>
      </w:r>
      <w:r w:rsidR="0037478D" w:rsidRPr="009B05C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</w:t>
      </w:r>
      <w:r w:rsidRPr="009B05CD">
        <w:rPr>
          <w:rFonts w:ascii="Times New Roman" w:hAnsi="Times New Roman" w:cs="Times New Roman"/>
          <w:bCs/>
          <w:sz w:val="28"/>
          <w:szCs w:val="28"/>
        </w:rPr>
        <w:t>Подпись</w:t>
      </w:r>
    </w:p>
    <w:p w:rsidR="00AE6783" w:rsidRPr="009B05CD" w:rsidRDefault="00AE6783" w:rsidP="00C97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5CD">
        <w:rPr>
          <w:rFonts w:ascii="Times New Roman" w:hAnsi="Times New Roman" w:cs="Times New Roman"/>
          <w:b/>
          <w:bCs/>
          <w:sz w:val="28"/>
          <w:szCs w:val="28"/>
        </w:rPr>
        <w:t>Члены Жюри</w:t>
      </w:r>
    </w:p>
    <w:p w:rsidR="0037478D" w:rsidRPr="009B05CD" w:rsidRDefault="0037478D" w:rsidP="00C979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05CD">
        <w:rPr>
          <w:rFonts w:ascii="Times New Roman" w:hAnsi="Times New Roman" w:cs="Times New Roman"/>
          <w:b/>
          <w:bCs/>
          <w:sz w:val="28"/>
          <w:szCs w:val="28"/>
        </w:rPr>
        <w:t>____________________                                                              _______________</w:t>
      </w:r>
    </w:p>
    <w:p w:rsidR="000F7ADF" w:rsidRPr="00BB5D62" w:rsidRDefault="00AE6783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0F7ADF" w:rsidRPr="00BB5D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B05CD">
        <w:rPr>
          <w:rFonts w:ascii="Times New Roman" w:hAnsi="Times New Roman" w:cs="Times New Roman"/>
          <w:bCs/>
          <w:sz w:val="28"/>
          <w:szCs w:val="28"/>
        </w:rPr>
        <w:t xml:space="preserve">Ф.И.О. </w:t>
      </w:r>
      <w:r w:rsidR="0037478D" w:rsidRPr="009B05C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</w:t>
      </w:r>
      <w:r w:rsidR="00C979B8">
        <w:rPr>
          <w:rFonts w:ascii="Times New Roman" w:hAnsi="Times New Roman" w:cs="Times New Roman"/>
          <w:bCs/>
          <w:sz w:val="28"/>
          <w:szCs w:val="28"/>
        </w:rPr>
        <w:t>Подпсь</w:t>
      </w:r>
    </w:p>
    <w:p w:rsidR="00C24AA6" w:rsidRPr="009B05CD" w:rsidRDefault="00C24AA6" w:rsidP="00C979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05CD">
        <w:rPr>
          <w:rFonts w:ascii="Times New Roman" w:hAnsi="Times New Roman" w:cs="Times New Roman"/>
          <w:b/>
          <w:bCs/>
          <w:sz w:val="28"/>
          <w:szCs w:val="28"/>
        </w:rPr>
        <w:lastRenderedPageBreak/>
        <w:t>____________________                                                              _______________</w:t>
      </w:r>
    </w:p>
    <w:p w:rsidR="00C24AA6" w:rsidRDefault="00C24AA6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5CD">
        <w:rPr>
          <w:rFonts w:ascii="Times New Roman" w:hAnsi="Times New Roman" w:cs="Times New Roman"/>
          <w:bCs/>
          <w:sz w:val="28"/>
          <w:szCs w:val="28"/>
        </w:rPr>
        <w:t xml:space="preserve">Ф.И.О.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Подпись</w:t>
      </w:r>
    </w:p>
    <w:p w:rsidR="00C24AA6" w:rsidRDefault="00C24AA6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4AA6" w:rsidRPr="009B05CD" w:rsidRDefault="00C24AA6" w:rsidP="00C979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05CD">
        <w:rPr>
          <w:rFonts w:ascii="Times New Roman" w:hAnsi="Times New Roman" w:cs="Times New Roman"/>
          <w:b/>
          <w:bCs/>
          <w:sz w:val="28"/>
          <w:szCs w:val="28"/>
        </w:rPr>
        <w:t>____________________                                                              _______________</w:t>
      </w:r>
    </w:p>
    <w:p w:rsidR="00C24AA6" w:rsidRDefault="00C24AA6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5CD">
        <w:rPr>
          <w:rFonts w:ascii="Times New Roman" w:hAnsi="Times New Roman" w:cs="Times New Roman"/>
          <w:bCs/>
          <w:sz w:val="28"/>
          <w:szCs w:val="28"/>
        </w:rPr>
        <w:t xml:space="preserve">Ф.И.О.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Подпись</w:t>
      </w:r>
    </w:p>
    <w:p w:rsidR="00C24AA6" w:rsidRDefault="00C24AA6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4AA6" w:rsidRPr="009B05CD" w:rsidRDefault="00C24AA6" w:rsidP="00C979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05CD">
        <w:rPr>
          <w:rFonts w:ascii="Times New Roman" w:hAnsi="Times New Roman" w:cs="Times New Roman"/>
          <w:b/>
          <w:bCs/>
          <w:sz w:val="28"/>
          <w:szCs w:val="28"/>
        </w:rPr>
        <w:t>____________________                                                              _______________</w:t>
      </w:r>
    </w:p>
    <w:p w:rsidR="00C24AA6" w:rsidRDefault="00C24AA6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5CD">
        <w:rPr>
          <w:rFonts w:ascii="Times New Roman" w:hAnsi="Times New Roman" w:cs="Times New Roman"/>
          <w:bCs/>
          <w:sz w:val="28"/>
          <w:szCs w:val="28"/>
        </w:rPr>
        <w:t xml:space="preserve">Ф.И.О.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Подпись</w:t>
      </w:r>
    </w:p>
    <w:p w:rsidR="00C24AA6" w:rsidRDefault="00C24AA6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4AA6" w:rsidRPr="009B05CD" w:rsidRDefault="00C24AA6" w:rsidP="00C979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05CD">
        <w:rPr>
          <w:rFonts w:ascii="Times New Roman" w:hAnsi="Times New Roman" w:cs="Times New Roman"/>
          <w:b/>
          <w:bCs/>
          <w:sz w:val="28"/>
          <w:szCs w:val="28"/>
        </w:rPr>
        <w:t>____________________                                                              _______________</w:t>
      </w:r>
    </w:p>
    <w:p w:rsidR="00C24AA6" w:rsidRDefault="00C24AA6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5CD">
        <w:rPr>
          <w:rFonts w:ascii="Times New Roman" w:hAnsi="Times New Roman" w:cs="Times New Roman"/>
          <w:bCs/>
          <w:sz w:val="28"/>
          <w:szCs w:val="28"/>
        </w:rPr>
        <w:t xml:space="preserve">Ф.И.О.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Подпись</w:t>
      </w:r>
    </w:p>
    <w:p w:rsidR="00C24AA6" w:rsidRDefault="00C24AA6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4AA6" w:rsidRPr="009B05CD" w:rsidRDefault="00C24AA6" w:rsidP="00C979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05CD">
        <w:rPr>
          <w:rFonts w:ascii="Times New Roman" w:hAnsi="Times New Roman" w:cs="Times New Roman"/>
          <w:b/>
          <w:bCs/>
          <w:sz w:val="28"/>
          <w:szCs w:val="28"/>
        </w:rPr>
        <w:t>____________________                                                              _______________</w:t>
      </w:r>
    </w:p>
    <w:p w:rsidR="00C24AA6" w:rsidRDefault="00C24AA6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5CD">
        <w:rPr>
          <w:rFonts w:ascii="Times New Roman" w:hAnsi="Times New Roman" w:cs="Times New Roman"/>
          <w:bCs/>
          <w:sz w:val="28"/>
          <w:szCs w:val="28"/>
        </w:rPr>
        <w:t xml:space="preserve">Ф.И.О.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Подпись</w:t>
      </w:r>
    </w:p>
    <w:p w:rsidR="00C24AA6" w:rsidRDefault="00C24AA6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4AA6" w:rsidRPr="009B05CD" w:rsidRDefault="00C24AA6" w:rsidP="00C979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05CD">
        <w:rPr>
          <w:rFonts w:ascii="Times New Roman" w:hAnsi="Times New Roman" w:cs="Times New Roman"/>
          <w:b/>
          <w:bCs/>
          <w:sz w:val="28"/>
          <w:szCs w:val="28"/>
        </w:rPr>
        <w:t>____________________                                                              _______________</w:t>
      </w:r>
    </w:p>
    <w:p w:rsidR="00C24AA6" w:rsidRDefault="00C24AA6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5CD">
        <w:rPr>
          <w:rFonts w:ascii="Times New Roman" w:hAnsi="Times New Roman" w:cs="Times New Roman"/>
          <w:bCs/>
          <w:sz w:val="28"/>
          <w:szCs w:val="28"/>
        </w:rPr>
        <w:t xml:space="preserve">Ф.И.О.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Подпись</w:t>
      </w:r>
    </w:p>
    <w:p w:rsidR="00C24AA6" w:rsidRDefault="00C24AA6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4AA6" w:rsidRPr="009B05CD" w:rsidRDefault="00C24AA6" w:rsidP="00C979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05CD">
        <w:rPr>
          <w:rFonts w:ascii="Times New Roman" w:hAnsi="Times New Roman" w:cs="Times New Roman"/>
          <w:b/>
          <w:bCs/>
          <w:sz w:val="28"/>
          <w:szCs w:val="28"/>
        </w:rPr>
        <w:t>____________________                                                              _______________</w:t>
      </w:r>
    </w:p>
    <w:p w:rsidR="00C24AA6" w:rsidRDefault="00C24AA6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5CD">
        <w:rPr>
          <w:rFonts w:ascii="Times New Roman" w:hAnsi="Times New Roman" w:cs="Times New Roman"/>
          <w:bCs/>
          <w:sz w:val="28"/>
          <w:szCs w:val="28"/>
        </w:rPr>
        <w:t xml:space="preserve">Ф.И.О.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Подпись</w:t>
      </w:r>
    </w:p>
    <w:p w:rsidR="00C24AA6" w:rsidRDefault="00C24AA6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4AA6" w:rsidRPr="009B05CD" w:rsidRDefault="00C24AA6" w:rsidP="00C979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05CD">
        <w:rPr>
          <w:rFonts w:ascii="Times New Roman" w:hAnsi="Times New Roman" w:cs="Times New Roman"/>
          <w:b/>
          <w:bCs/>
          <w:sz w:val="28"/>
          <w:szCs w:val="28"/>
        </w:rPr>
        <w:t>____________________                                                              _______________</w:t>
      </w:r>
    </w:p>
    <w:p w:rsidR="00C24AA6" w:rsidRDefault="00C24AA6" w:rsidP="00C9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5CD">
        <w:rPr>
          <w:rFonts w:ascii="Times New Roman" w:hAnsi="Times New Roman" w:cs="Times New Roman"/>
          <w:bCs/>
          <w:sz w:val="28"/>
          <w:szCs w:val="28"/>
        </w:rPr>
        <w:t xml:space="preserve">Ф.И.О.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Подпись</w:t>
      </w:r>
    </w:p>
    <w:p w:rsidR="00D34863" w:rsidRPr="009B05CD" w:rsidRDefault="00D34863" w:rsidP="00C979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34863" w:rsidRPr="009B05CD" w:rsidSect="00155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3E5" w:rsidRDefault="007A73E5" w:rsidP="004A29F6">
      <w:pPr>
        <w:spacing w:after="0" w:line="240" w:lineRule="auto"/>
      </w:pPr>
      <w:r>
        <w:separator/>
      </w:r>
    </w:p>
  </w:endnote>
  <w:endnote w:type="continuationSeparator" w:id="0">
    <w:p w:rsidR="007A73E5" w:rsidRDefault="007A73E5" w:rsidP="004A2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1101756"/>
      <w:docPartObj>
        <w:docPartGallery w:val="Page Numbers (Bottom of Page)"/>
        <w:docPartUnique/>
      </w:docPartObj>
    </w:sdtPr>
    <w:sdtContent>
      <w:p w:rsidR="003A564D" w:rsidRDefault="00BA716A">
        <w:pPr>
          <w:pStyle w:val="ae"/>
          <w:jc w:val="center"/>
        </w:pPr>
        <w:r>
          <w:fldChar w:fldCharType="begin"/>
        </w:r>
        <w:r w:rsidR="003A564D">
          <w:instrText>PAGE   \* MERGEFORMAT</w:instrText>
        </w:r>
        <w:r>
          <w:fldChar w:fldCharType="separate"/>
        </w:r>
        <w:r w:rsidR="00222DA3">
          <w:rPr>
            <w:noProof/>
          </w:rPr>
          <w:t>1</w:t>
        </w:r>
        <w:r>
          <w:fldChar w:fldCharType="end"/>
        </w:r>
      </w:p>
    </w:sdtContent>
  </w:sdt>
  <w:p w:rsidR="003A564D" w:rsidRDefault="003A564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3E5" w:rsidRDefault="007A73E5" w:rsidP="004A29F6">
      <w:pPr>
        <w:spacing w:after="0" w:line="240" w:lineRule="auto"/>
      </w:pPr>
      <w:r>
        <w:separator/>
      </w:r>
    </w:p>
  </w:footnote>
  <w:footnote w:type="continuationSeparator" w:id="0">
    <w:p w:rsidR="007A73E5" w:rsidRDefault="007A73E5" w:rsidP="004A2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890"/>
    <w:multiLevelType w:val="hybridMultilevel"/>
    <w:tmpl w:val="95F21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C31F7"/>
    <w:multiLevelType w:val="hybridMultilevel"/>
    <w:tmpl w:val="96FCA890"/>
    <w:lvl w:ilvl="0" w:tplc="EDC89E98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7869A7"/>
    <w:multiLevelType w:val="hybridMultilevel"/>
    <w:tmpl w:val="E3885C26"/>
    <w:lvl w:ilvl="0" w:tplc="0419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3">
    <w:nsid w:val="03B2709A"/>
    <w:multiLevelType w:val="hybridMultilevel"/>
    <w:tmpl w:val="20969880"/>
    <w:lvl w:ilvl="0" w:tplc="04190001">
      <w:start w:val="1"/>
      <w:numFmt w:val="bullet"/>
      <w:lvlText w:val=""/>
      <w:lvlJc w:val="left"/>
      <w:pPr>
        <w:ind w:left="2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4">
    <w:nsid w:val="06CC6631"/>
    <w:multiLevelType w:val="hybridMultilevel"/>
    <w:tmpl w:val="EBA6FE5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0AD83E4A"/>
    <w:multiLevelType w:val="hybridMultilevel"/>
    <w:tmpl w:val="DD04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C4FAD"/>
    <w:multiLevelType w:val="hybridMultilevel"/>
    <w:tmpl w:val="D2080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00495"/>
    <w:multiLevelType w:val="hybridMultilevel"/>
    <w:tmpl w:val="11600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77E53"/>
    <w:multiLevelType w:val="hybridMultilevel"/>
    <w:tmpl w:val="E812BAB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8233CE8"/>
    <w:multiLevelType w:val="hybridMultilevel"/>
    <w:tmpl w:val="70B0A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074112"/>
    <w:multiLevelType w:val="hybridMultilevel"/>
    <w:tmpl w:val="39A030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DA4E74"/>
    <w:multiLevelType w:val="hybridMultilevel"/>
    <w:tmpl w:val="FB324F2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2">
    <w:nsid w:val="27E2511F"/>
    <w:multiLevelType w:val="hybridMultilevel"/>
    <w:tmpl w:val="CF0A6BF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8126F9A"/>
    <w:multiLevelType w:val="hybridMultilevel"/>
    <w:tmpl w:val="76A06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AB710E"/>
    <w:multiLevelType w:val="hybridMultilevel"/>
    <w:tmpl w:val="91502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F1612C"/>
    <w:multiLevelType w:val="hybridMultilevel"/>
    <w:tmpl w:val="47F608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376A96"/>
    <w:multiLevelType w:val="hybridMultilevel"/>
    <w:tmpl w:val="82E28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F43294"/>
    <w:multiLevelType w:val="hybridMultilevel"/>
    <w:tmpl w:val="ED8CAE6C"/>
    <w:lvl w:ilvl="0" w:tplc="B8F40F30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14779D"/>
    <w:multiLevelType w:val="hybridMultilevel"/>
    <w:tmpl w:val="398C1E9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D593B25"/>
    <w:multiLevelType w:val="hybridMultilevel"/>
    <w:tmpl w:val="50DA3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C347D5"/>
    <w:multiLevelType w:val="hybridMultilevel"/>
    <w:tmpl w:val="D99E3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3EA3ACE"/>
    <w:multiLevelType w:val="hybridMultilevel"/>
    <w:tmpl w:val="8B4455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5C979B1"/>
    <w:multiLevelType w:val="hybridMultilevel"/>
    <w:tmpl w:val="AD1EC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03113C"/>
    <w:multiLevelType w:val="hybridMultilevel"/>
    <w:tmpl w:val="F7B8FEA8"/>
    <w:lvl w:ilvl="0" w:tplc="5A840E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72F12B1"/>
    <w:multiLevelType w:val="hybridMultilevel"/>
    <w:tmpl w:val="6388D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7C627D"/>
    <w:multiLevelType w:val="hybridMultilevel"/>
    <w:tmpl w:val="6532C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472CD2"/>
    <w:multiLevelType w:val="hybridMultilevel"/>
    <w:tmpl w:val="44386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7621CA"/>
    <w:multiLevelType w:val="hybridMultilevel"/>
    <w:tmpl w:val="079AD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B1EB5"/>
    <w:multiLevelType w:val="hybridMultilevel"/>
    <w:tmpl w:val="8AD6D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41713E"/>
    <w:multiLevelType w:val="hybridMultilevel"/>
    <w:tmpl w:val="597A03F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5531116D"/>
    <w:multiLevelType w:val="hybridMultilevel"/>
    <w:tmpl w:val="F20EAE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6A56AE"/>
    <w:multiLevelType w:val="hybridMultilevel"/>
    <w:tmpl w:val="AB127158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2">
    <w:nsid w:val="57D43AB2"/>
    <w:multiLevelType w:val="hybridMultilevel"/>
    <w:tmpl w:val="CA9A2B3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D16661B"/>
    <w:multiLevelType w:val="hybridMultilevel"/>
    <w:tmpl w:val="3B20A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E81CDC"/>
    <w:multiLevelType w:val="hybridMultilevel"/>
    <w:tmpl w:val="D3C25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7A6016"/>
    <w:multiLevelType w:val="hybridMultilevel"/>
    <w:tmpl w:val="1A242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CE71E2"/>
    <w:multiLevelType w:val="hybridMultilevel"/>
    <w:tmpl w:val="73364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514B01"/>
    <w:multiLevelType w:val="hybridMultilevel"/>
    <w:tmpl w:val="ADDA1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F3197B"/>
    <w:multiLevelType w:val="hybridMultilevel"/>
    <w:tmpl w:val="71DC6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BC499E"/>
    <w:multiLevelType w:val="hybridMultilevel"/>
    <w:tmpl w:val="80F48944"/>
    <w:lvl w:ilvl="0" w:tplc="04190001">
      <w:start w:val="1"/>
      <w:numFmt w:val="bullet"/>
      <w:lvlText w:val=""/>
      <w:lvlJc w:val="left"/>
      <w:pPr>
        <w:ind w:left="11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40">
    <w:nsid w:val="6A5628F8"/>
    <w:multiLevelType w:val="hybridMultilevel"/>
    <w:tmpl w:val="1ACC7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2164B4"/>
    <w:multiLevelType w:val="hybridMultilevel"/>
    <w:tmpl w:val="FCB44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F4682C"/>
    <w:multiLevelType w:val="hybridMultilevel"/>
    <w:tmpl w:val="BBE4B0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2D09BD"/>
    <w:multiLevelType w:val="hybridMultilevel"/>
    <w:tmpl w:val="713CA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E81596"/>
    <w:multiLevelType w:val="hybridMultilevel"/>
    <w:tmpl w:val="BD888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4D295D"/>
    <w:multiLevelType w:val="hybridMultilevel"/>
    <w:tmpl w:val="E8EAE356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6">
    <w:nsid w:val="704B2C3E"/>
    <w:multiLevelType w:val="hybridMultilevel"/>
    <w:tmpl w:val="3F32F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983550"/>
    <w:multiLevelType w:val="hybridMultilevel"/>
    <w:tmpl w:val="097E6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792702"/>
    <w:multiLevelType w:val="hybridMultilevel"/>
    <w:tmpl w:val="ACDAB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38"/>
  </w:num>
  <w:num w:numId="4">
    <w:abstractNumId w:val="10"/>
  </w:num>
  <w:num w:numId="5">
    <w:abstractNumId w:val="4"/>
  </w:num>
  <w:num w:numId="6">
    <w:abstractNumId w:val="32"/>
  </w:num>
  <w:num w:numId="7">
    <w:abstractNumId w:val="8"/>
  </w:num>
  <w:num w:numId="8">
    <w:abstractNumId w:val="29"/>
  </w:num>
  <w:num w:numId="9">
    <w:abstractNumId w:val="18"/>
  </w:num>
  <w:num w:numId="10">
    <w:abstractNumId w:val="7"/>
  </w:num>
  <w:num w:numId="11">
    <w:abstractNumId w:val="26"/>
  </w:num>
  <w:num w:numId="12">
    <w:abstractNumId w:val="16"/>
  </w:num>
  <w:num w:numId="13">
    <w:abstractNumId w:val="6"/>
  </w:num>
  <w:num w:numId="14">
    <w:abstractNumId w:val="13"/>
  </w:num>
  <w:num w:numId="15">
    <w:abstractNumId w:val="5"/>
  </w:num>
  <w:num w:numId="16">
    <w:abstractNumId w:val="24"/>
  </w:num>
  <w:num w:numId="17">
    <w:abstractNumId w:val="39"/>
  </w:num>
  <w:num w:numId="18">
    <w:abstractNumId w:val="46"/>
  </w:num>
  <w:num w:numId="19">
    <w:abstractNumId w:val="44"/>
  </w:num>
  <w:num w:numId="20">
    <w:abstractNumId w:val="22"/>
  </w:num>
  <w:num w:numId="21">
    <w:abstractNumId w:val="19"/>
  </w:num>
  <w:num w:numId="22">
    <w:abstractNumId w:val="41"/>
  </w:num>
  <w:num w:numId="23">
    <w:abstractNumId w:val="17"/>
  </w:num>
  <w:num w:numId="24">
    <w:abstractNumId w:val="25"/>
  </w:num>
  <w:num w:numId="25">
    <w:abstractNumId w:val="48"/>
  </w:num>
  <w:num w:numId="26">
    <w:abstractNumId w:val="42"/>
  </w:num>
  <w:num w:numId="27">
    <w:abstractNumId w:val="15"/>
  </w:num>
  <w:num w:numId="28">
    <w:abstractNumId w:val="37"/>
  </w:num>
  <w:num w:numId="29">
    <w:abstractNumId w:val="30"/>
  </w:num>
  <w:num w:numId="30">
    <w:abstractNumId w:val="33"/>
  </w:num>
  <w:num w:numId="31">
    <w:abstractNumId w:val="35"/>
  </w:num>
  <w:num w:numId="32">
    <w:abstractNumId w:val="28"/>
  </w:num>
  <w:num w:numId="33">
    <w:abstractNumId w:val="43"/>
  </w:num>
  <w:num w:numId="34">
    <w:abstractNumId w:val="0"/>
  </w:num>
  <w:num w:numId="35">
    <w:abstractNumId w:val="21"/>
  </w:num>
  <w:num w:numId="36">
    <w:abstractNumId w:val="36"/>
  </w:num>
  <w:num w:numId="37">
    <w:abstractNumId w:val="3"/>
  </w:num>
  <w:num w:numId="38">
    <w:abstractNumId w:val="12"/>
  </w:num>
  <w:num w:numId="39">
    <w:abstractNumId w:val="2"/>
  </w:num>
  <w:num w:numId="40">
    <w:abstractNumId w:val="9"/>
  </w:num>
  <w:num w:numId="41">
    <w:abstractNumId w:val="1"/>
  </w:num>
  <w:num w:numId="42">
    <w:abstractNumId w:val="31"/>
  </w:num>
  <w:num w:numId="43">
    <w:abstractNumId w:val="11"/>
  </w:num>
  <w:num w:numId="44">
    <w:abstractNumId w:val="23"/>
  </w:num>
  <w:num w:numId="45">
    <w:abstractNumId w:val="40"/>
  </w:num>
  <w:num w:numId="46">
    <w:abstractNumId w:val="14"/>
  </w:num>
  <w:num w:numId="47">
    <w:abstractNumId w:val="47"/>
  </w:num>
  <w:num w:numId="48">
    <w:abstractNumId w:val="45"/>
  </w:num>
  <w:num w:numId="4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43C"/>
    <w:rsid w:val="000035F8"/>
    <w:rsid w:val="00007E08"/>
    <w:rsid w:val="0003336E"/>
    <w:rsid w:val="000374BA"/>
    <w:rsid w:val="00040C91"/>
    <w:rsid w:val="00041FB2"/>
    <w:rsid w:val="00046A7C"/>
    <w:rsid w:val="00052434"/>
    <w:rsid w:val="00057661"/>
    <w:rsid w:val="00073501"/>
    <w:rsid w:val="00090543"/>
    <w:rsid w:val="00092EB5"/>
    <w:rsid w:val="00093DAC"/>
    <w:rsid w:val="00093FAE"/>
    <w:rsid w:val="000A0257"/>
    <w:rsid w:val="000A09E3"/>
    <w:rsid w:val="000A0F3A"/>
    <w:rsid w:val="000A5229"/>
    <w:rsid w:val="000A7F2B"/>
    <w:rsid w:val="000B65E6"/>
    <w:rsid w:val="000B6F2D"/>
    <w:rsid w:val="000C11AB"/>
    <w:rsid w:val="000C7634"/>
    <w:rsid w:val="000D081D"/>
    <w:rsid w:val="000D6767"/>
    <w:rsid w:val="000E0080"/>
    <w:rsid w:val="000E3004"/>
    <w:rsid w:val="000F503D"/>
    <w:rsid w:val="000F7ADF"/>
    <w:rsid w:val="00101B8A"/>
    <w:rsid w:val="00102616"/>
    <w:rsid w:val="001114A2"/>
    <w:rsid w:val="001116E6"/>
    <w:rsid w:val="0011384B"/>
    <w:rsid w:val="00124D63"/>
    <w:rsid w:val="00136ED3"/>
    <w:rsid w:val="00140B34"/>
    <w:rsid w:val="00142026"/>
    <w:rsid w:val="001439EF"/>
    <w:rsid w:val="00147371"/>
    <w:rsid w:val="001538CF"/>
    <w:rsid w:val="0015461C"/>
    <w:rsid w:val="00155493"/>
    <w:rsid w:val="00174446"/>
    <w:rsid w:val="0017460B"/>
    <w:rsid w:val="0017585E"/>
    <w:rsid w:val="00175AF4"/>
    <w:rsid w:val="00175F66"/>
    <w:rsid w:val="0018040A"/>
    <w:rsid w:val="00181F71"/>
    <w:rsid w:val="001864BF"/>
    <w:rsid w:val="00194EC7"/>
    <w:rsid w:val="00197881"/>
    <w:rsid w:val="001A144C"/>
    <w:rsid w:val="001A2A1B"/>
    <w:rsid w:val="001A6CAA"/>
    <w:rsid w:val="001A7398"/>
    <w:rsid w:val="001B0A7E"/>
    <w:rsid w:val="001C7A47"/>
    <w:rsid w:val="001D5EDC"/>
    <w:rsid w:val="001F5DD7"/>
    <w:rsid w:val="001F7B92"/>
    <w:rsid w:val="00202CE4"/>
    <w:rsid w:val="002053AC"/>
    <w:rsid w:val="0021004D"/>
    <w:rsid w:val="002168E1"/>
    <w:rsid w:val="00222DA3"/>
    <w:rsid w:val="00226332"/>
    <w:rsid w:val="002350D3"/>
    <w:rsid w:val="00246495"/>
    <w:rsid w:val="00247DA3"/>
    <w:rsid w:val="00257F14"/>
    <w:rsid w:val="0026115A"/>
    <w:rsid w:val="00263A96"/>
    <w:rsid w:val="00277EDA"/>
    <w:rsid w:val="00277F29"/>
    <w:rsid w:val="002A0286"/>
    <w:rsid w:val="002A6774"/>
    <w:rsid w:val="002C0481"/>
    <w:rsid w:val="002C2D94"/>
    <w:rsid w:val="002E0116"/>
    <w:rsid w:val="002E12A2"/>
    <w:rsid w:val="002E1AA1"/>
    <w:rsid w:val="002E2B54"/>
    <w:rsid w:val="002E7820"/>
    <w:rsid w:val="002F1799"/>
    <w:rsid w:val="003077F4"/>
    <w:rsid w:val="00310379"/>
    <w:rsid w:val="003133B8"/>
    <w:rsid w:val="00317AFF"/>
    <w:rsid w:val="00320AF2"/>
    <w:rsid w:val="0032639C"/>
    <w:rsid w:val="00334AB9"/>
    <w:rsid w:val="00334D02"/>
    <w:rsid w:val="0036080F"/>
    <w:rsid w:val="00370A4F"/>
    <w:rsid w:val="00372702"/>
    <w:rsid w:val="0037478D"/>
    <w:rsid w:val="00385F96"/>
    <w:rsid w:val="003870FA"/>
    <w:rsid w:val="0039456B"/>
    <w:rsid w:val="003A123E"/>
    <w:rsid w:val="003A564D"/>
    <w:rsid w:val="003C46D4"/>
    <w:rsid w:val="003C58EE"/>
    <w:rsid w:val="003D2D5F"/>
    <w:rsid w:val="003D4910"/>
    <w:rsid w:val="003E039A"/>
    <w:rsid w:val="003E14FC"/>
    <w:rsid w:val="003E53E4"/>
    <w:rsid w:val="003F52A0"/>
    <w:rsid w:val="004003DB"/>
    <w:rsid w:val="00406886"/>
    <w:rsid w:val="00407DD8"/>
    <w:rsid w:val="00411DF7"/>
    <w:rsid w:val="00411F65"/>
    <w:rsid w:val="004125E5"/>
    <w:rsid w:val="00414A35"/>
    <w:rsid w:val="004213A3"/>
    <w:rsid w:val="0043282A"/>
    <w:rsid w:val="00432C57"/>
    <w:rsid w:val="004340E0"/>
    <w:rsid w:val="00435419"/>
    <w:rsid w:val="00447DF2"/>
    <w:rsid w:val="00451529"/>
    <w:rsid w:val="00451A0C"/>
    <w:rsid w:val="0045598F"/>
    <w:rsid w:val="004600F2"/>
    <w:rsid w:val="00467282"/>
    <w:rsid w:val="0047163F"/>
    <w:rsid w:val="00475AE8"/>
    <w:rsid w:val="0047624B"/>
    <w:rsid w:val="0048679C"/>
    <w:rsid w:val="00487445"/>
    <w:rsid w:val="004A29F6"/>
    <w:rsid w:val="004A4317"/>
    <w:rsid w:val="004A4E65"/>
    <w:rsid w:val="004A7F48"/>
    <w:rsid w:val="004B076B"/>
    <w:rsid w:val="004C032D"/>
    <w:rsid w:val="004C643D"/>
    <w:rsid w:val="004D1C4C"/>
    <w:rsid w:val="004D45BB"/>
    <w:rsid w:val="004D6074"/>
    <w:rsid w:val="004D7EFE"/>
    <w:rsid w:val="004E175F"/>
    <w:rsid w:val="004E2B19"/>
    <w:rsid w:val="004E43BF"/>
    <w:rsid w:val="004E7DFE"/>
    <w:rsid w:val="004F140B"/>
    <w:rsid w:val="004F5358"/>
    <w:rsid w:val="004F7B70"/>
    <w:rsid w:val="0050527F"/>
    <w:rsid w:val="005106C9"/>
    <w:rsid w:val="00514211"/>
    <w:rsid w:val="005370A1"/>
    <w:rsid w:val="005412BD"/>
    <w:rsid w:val="00541748"/>
    <w:rsid w:val="00556181"/>
    <w:rsid w:val="00563A96"/>
    <w:rsid w:val="0056795E"/>
    <w:rsid w:val="00571B34"/>
    <w:rsid w:val="00573323"/>
    <w:rsid w:val="005802C6"/>
    <w:rsid w:val="00582E22"/>
    <w:rsid w:val="00590796"/>
    <w:rsid w:val="0059163F"/>
    <w:rsid w:val="005933A0"/>
    <w:rsid w:val="005964E7"/>
    <w:rsid w:val="005A3FF7"/>
    <w:rsid w:val="005B0259"/>
    <w:rsid w:val="005B0F9D"/>
    <w:rsid w:val="005B3D0B"/>
    <w:rsid w:val="005C7A2F"/>
    <w:rsid w:val="005C7A6D"/>
    <w:rsid w:val="005E7C10"/>
    <w:rsid w:val="005F1D7B"/>
    <w:rsid w:val="005F5929"/>
    <w:rsid w:val="00600472"/>
    <w:rsid w:val="0061064D"/>
    <w:rsid w:val="0061134C"/>
    <w:rsid w:val="00611D3B"/>
    <w:rsid w:val="00615373"/>
    <w:rsid w:val="006325EA"/>
    <w:rsid w:val="00633301"/>
    <w:rsid w:val="00641899"/>
    <w:rsid w:val="006438DC"/>
    <w:rsid w:val="0064676F"/>
    <w:rsid w:val="00660238"/>
    <w:rsid w:val="00663ACD"/>
    <w:rsid w:val="00665A50"/>
    <w:rsid w:val="00670CB7"/>
    <w:rsid w:val="006762AA"/>
    <w:rsid w:val="00676B1F"/>
    <w:rsid w:val="00680C9E"/>
    <w:rsid w:val="006943DE"/>
    <w:rsid w:val="006A0CCF"/>
    <w:rsid w:val="006A3871"/>
    <w:rsid w:val="006A7CF5"/>
    <w:rsid w:val="006B0994"/>
    <w:rsid w:val="006B68CF"/>
    <w:rsid w:val="006C7ADD"/>
    <w:rsid w:val="006D2DCB"/>
    <w:rsid w:val="006D70E9"/>
    <w:rsid w:val="006E0092"/>
    <w:rsid w:val="006E051B"/>
    <w:rsid w:val="006E34DC"/>
    <w:rsid w:val="006E5C31"/>
    <w:rsid w:val="006E615B"/>
    <w:rsid w:val="006F03DA"/>
    <w:rsid w:val="006F0C92"/>
    <w:rsid w:val="00701164"/>
    <w:rsid w:val="00701CD6"/>
    <w:rsid w:val="007043E1"/>
    <w:rsid w:val="00710E39"/>
    <w:rsid w:val="007177D4"/>
    <w:rsid w:val="00720849"/>
    <w:rsid w:val="0072534B"/>
    <w:rsid w:val="00731AC4"/>
    <w:rsid w:val="00731B44"/>
    <w:rsid w:val="00736CAC"/>
    <w:rsid w:val="007372D1"/>
    <w:rsid w:val="00740AC1"/>
    <w:rsid w:val="00750511"/>
    <w:rsid w:val="00755D91"/>
    <w:rsid w:val="00773E2B"/>
    <w:rsid w:val="00774577"/>
    <w:rsid w:val="00777B7E"/>
    <w:rsid w:val="00786F61"/>
    <w:rsid w:val="007909A3"/>
    <w:rsid w:val="007933A5"/>
    <w:rsid w:val="007A1B66"/>
    <w:rsid w:val="007A5269"/>
    <w:rsid w:val="007A73E5"/>
    <w:rsid w:val="007A743C"/>
    <w:rsid w:val="007B687F"/>
    <w:rsid w:val="007B749C"/>
    <w:rsid w:val="007B7FF0"/>
    <w:rsid w:val="007C02B8"/>
    <w:rsid w:val="007C601F"/>
    <w:rsid w:val="007D5CD0"/>
    <w:rsid w:val="007D5FBA"/>
    <w:rsid w:val="007E234F"/>
    <w:rsid w:val="007E2CFC"/>
    <w:rsid w:val="007E6537"/>
    <w:rsid w:val="00807D28"/>
    <w:rsid w:val="00810203"/>
    <w:rsid w:val="00821232"/>
    <w:rsid w:val="00821D02"/>
    <w:rsid w:val="008310DD"/>
    <w:rsid w:val="00831BE1"/>
    <w:rsid w:val="00866CE1"/>
    <w:rsid w:val="0088225A"/>
    <w:rsid w:val="00885992"/>
    <w:rsid w:val="00886A50"/>
    <w:rsid w:val="008903C3"/>
    <w:rsid w:val="00891DC8"/>
    <w:rsid w:val="008967DB"/>
    <w:rsid w:val="00896F30"/>
    <w:rsid w:val="008A3474"/>
    <w:rsid w:val="008A3815"/>
    <w:rsid w:val="008B220B"/>
    <w:rsid w:val="008B3B96"/>
    <w:rsid w:val="008B4329"/>
    <w:rsid w:val="008B56B4"/>
    <w:rsid w:val="008D1E28"/>
    <w:rsid w:val="008D23A3"/>
    <w:rsid w:val="008F1B7D"/>
    <w:rsid w:val="008F1EF9"/>
    <w:rsid w:val="00904895"/>
    <w:rsid w:val="00917806"/>
    <w:rsid w:val="00920AD4"/>
    <w:rsid w:val="0093036B"/>
    <w:rsid w:val="00944C02"/>
    <w:rsid w:val="00951934"/>
    <w:rsid w:val="00954D38"/>
    <w:rsid w:val="00955A7B"/>
    <w:rsid w:val="00956FB3"/>
    <w:rsid w:val="00956FD7"/>
    <w:rsid w:val="009572C2"/>
    <w:rsid w:val="00967250"/>
    <w:rsid w:val="00970AA8"/>
    <w:rsid w:val="00977A79"/>
    <w:rsid w:val="009825F2"/>
    <w:rsid w:val="00982BCB"/>
    <w:rsid w:val="00994D97"/>
    <w:rsid w:val="009953B0"/>
    <w:rsid w:val="00997253"/>
    <w:rsid w:val="009A1F33"/>
    <w:rsid w:val="009A2757"/>
    <w:rsid w:val="009A3B6D"/>
    <w:rsid w:val="009B05CD"/>
    <w:rsid w:val="009B153E"/>
    <w:rsid w:val="009B3671"/>
    <w:rsid w:val="009C39FF"/>
    <w:rsid w:val="009C6C11"/>
    <w:rsid w:val="009C6D3C"/>
    <w:rsid w:val="009D373A"/>
    <w:rsid w:val="009D5F22"/>
    <w:rsid w:val="009E1067"/>
    <w:rsid w:val="009F09D8"/>
    <w:rsid w:val="009F2B75"/>
    <w:rsid w:val="00A073F1"/>
    <w:rsid w:val="00A148D9"/>
    <w:rsid w:val="00A16851"/>
    <w:rsid w:val="00A2189D"/>
    <w:rsid w:val="00A26EC1"/>
    <w:rsid w:val="00A31D13"/>
    <w:rsid w:val="00A31F92"/>
    <w:rsid w:val="00A329CB"/>
    <w:rsid w:val="00A44017"/>
    <w:rsid w:val="00A478C7"/>
    <w:rsid w:val="00A479BA"/>
    <w:rsid w:val="00A51BCA"/>
    <w:rsid w:val="00A54A6A"/>
    <w:rsid w:val="00A55074"/>
    <w:rsid w:val="00A5703A"/>
    <w:rsid w:val="00A63A40"/>
    <w:rsid w:val="00A63D60"/>
    <w:rsid w:val="00A63DF5"/>
    <w:rsid w:val="00A72466"/>
    <w:rsid w:val="00A73807"/>
    <w:rsid w:val="00A80D4F"/>
    <w:rsid w:val="00A813BA"/>
    <w:rsid w:val="00A832FF"/>
    <w:rsid w:val="00A83840"/>
    <w:rsid w:val="00A95DDB"/>
    <w:rsid w:val="00A9785E"/>
    <w:rsid w:val="00AA399C"/>
    <w:rsid w:val="00AB283F"/>
    <w:rsid w:val="00AB2D18"/>
    <w:rsid w:val="00AB3675"/>
    <w:rsid w:val="00AB66E3"/>
    <w:rsid w:val="00AB6882"/>
    <w:rsid w:val="00AC01A7"/>
    <w:rsid w:val="00AC286D"/>
    <w:rsid w:val="00AD1BB3"/>
    <w:rsid w:val="00AD6F10"/>
    <w:rsid w:val="00AE0136"/>
    <w:rsid w:val="00AE1A91"/>
    <w:rsid w:val="00AE6783"/>
    <w:rsid w:val="00AF3E29"/>
    <w:rsid w:val="00AF678B"/>
    <w:rsid w:val="00B00314"/>
    <w:rsid w:val="00B0626D"/>
    <w:rsid w:val="00B132AD"/>
    <w:rsid w:val="00B13EA3"/>
    <w:rsid w:val="00B16419"/>
    <w:rsid w:val="00B20FFE"/>
    <w:rsid w:val="00B32456"/>
    <w:rsid w:val="00B56C8C"/>
    <w:rsid w:val="00B631A7"/>
    <w:rsid w:val="00B72E91"/>
    <w:rsid w:val="00B741C9"/>
    <w:rsid w:val="00B75B0D"/>
    <w:rsid w:val="00B830B5"/>
    <w:rsid w:val="00B87E62"/>
    <w:rsid w:val="00B95194"/>
    <w:rsid w:val="00BA3ECD"/>
    <w:rsid w:val="00BA45C2"/>
    <w:rsid w:val="00BA716A"/>
    <w:rsid w:val="00BB329A"/>
    <w:rsid w:val="00BB36CB"/>
    <w:rsid w:val="00BB43FA"/>
    <w:rsid w:val="00BB5D62"/>
    <w:rsid w:val="00BB61B8"/>
    <w:rsid w:val="00BB6C59"/>
    <w:rsid w:val="00BC12D8"/>
    <w:rsid w:val="00BC2CEE"/>
    <w:rsid w:val="00BC3920"/>
    <w:rsid w:val="00BC60EF"/>
    <w:rsid w:val="00BC664B"/>
    <w:rsid w:val="00BC6F68"/>
    <w:rsid w:val="00BC6FEE"/>
    <w:rsid w:val="00BD126D"/>
    <w:rsid w:val="00BD1F22"/>
    <w:rsid w:val="00BD379F"/>
    <w:rsid w:val="00BD536B"/>
    <w:rsid w:val="00BE774D"/>
    <w:rsid w:val="00BF2515"/>
    <w:rsid w:val="00BF3AB4"/>
    <w:rsid w:val="00C0056A"/>
    <w:rsid w:val="00C23EDC"/>
    <w:rsid w:val="00C24AA6"/>
    <w:rsid w:val="00C2777E"/>
    <w:rsid w:val="00C40CB9"/>
    <w:rsid w:val="00C51DF4"/>
    <w:rsid w:val="00C57B0E"/>
    <w:rsid w:val="00C60A74"/>
    <w:rsid w:val="00C634DD"/>
    <w:rsid w:val="00C67998"/>
    <w:rsid w:val="00C76397"/>
    <w:rsid w:val="00C81F6D"/>
    <w:rsid w:val="00C839B5"/>
    <w:rsid w:val="00C92317"/>
    <w:rsid w:val="00C928DA"/>
    <w:rsid w:val="00C93EAF"/>
    <w:rsid w:val="00C97132"/>
    <w:rsid w:val="00C979B8"/>
    <w:rsid w:val="00C97C80"/>
    <w:rsid w:val="00CA04E0"/>
    <w:rsid w:val="00CA2B09"/>
    <w:rsid w:val="00CB3C32"/>
    <w:rsid w:val="00CC0250"/>
    <w:rsid w:val="00CD276D"/>
    <w:rsid w:val="00CD69D1"/>
    <w:rsid w:val="00CE188E"/>
    <w:rsid w:val="00CF52A6"/>
    <w:rsid w:val="00D00471"/>
    <w:rsid w:val="00D01D1D"/>
    <w:rsid w:val="00D02F39"/>
    <w:rsid w:val="00D03279"/>
    <w:rsid w:val="00D04D41"/>
    <w:rsid w:val="00D1256E"/>
    <w:rsid w:val="00D16872"/>
    <w:rsid w:val="00D34863"/>
    <w:rsid w:val="00D40659"/>
    <w:rsid w:val="00D4088C"/>
    <w:rsid w:val="00D51C5F"/>
    <w:rsid w:val="00D54209"/>
    <w:rsid w:val="00D60DBC"/>
    <w:rsid w:val="00D646AF"/>
    <w:rsid w:val="00D72091"/>
    <w:rsid w:val="00D72AD2"/>
    <w:rsid w:val="00D81B27"/>
    <w:rsid w:val="00D96D2E"/>
    <w:rsid w:val="00DB1F82"/>
    <w:rsid w:val="00DC112B"/>
    <w:rsid w:val="00DC55CE"/>
    <w:rsid w:val="00DC6428"/>
    <w:rsid w:val="00DC68B3"/>
    <w:rsid w:val="00DD3020"/>
    <w:rsid w:val="00DD3756"/>
    <w:rsid w:val="00DE42E0"/>
    <w:rsid w:val="00E009A9"/>
    <w:rsid w:val="00E10F73"/>
    <w:rsid w:val="00E21869"/>
    <w:rsid w:val="00E23765"/>
    <w:rsid w:val="00E2771B"/>
    <w:rsid w:val="00E30153"/>
    <w:rsid w:val="00E3142F"/>
    <w:rsid w:val="00E35BB0"/>
    <w:rsid w:val="00E421F7"/>
    <w:rsid w:val="00E42A67"/>
    <w:rsid w:val="00E43E50"/>
    <w:rsid w:val="00E46840"/>
    <w:rsid w:val="00E5502B"/>
    <w:rsid w:val="00E55CF9"/>
    <w:rsid w:val="00E62415"/>
    <w:rsid w:val="00E6282D"/>
    <w:rsid w:val="00E645C7"/>
    <w:rsid w:val="00E70618"/>
    <w:rsid w:val="00E719C6"/>
    <w:rsid w:val="00E7416C"/>
    <w:rsid w:val="00E77AA6"/>
    <w:rsid w:val="00EA6079"/>
    <w:rsid w:val="00EA6592"/>
    <w:rsid w:val="00EB0F78"/>
    <w:rsid w:val="00EB3697"/>
    <w:rsid w:val="00EB36AA"/>
    <w:rsid w:val="00EB5E3C"/>
    <w:rsid w:val="00EB6CD3"/>
    <w:rsid w:val="00EC68D0"/>
    <w:rsid w:val="00EF17E2"/>
    <w:rsid w:val="00EF5C54"/>
    <w:rsid w:val="00EF77D8"/>
    <w:rsid w:val="00F058AE"/>
    <w:rsid w:val="00F07B85"/>
    <w:rsid w:val="00F105FE"/>
    <w:rsid w:val="00F15610"/>
    <w:rsid w:val="00F174E6"/>
    <w:rsid w:val="00F2672D"/>
    <w:rsid w:val="00F3168A"/>
    <w:rsid w:val="00F3258C"/>
    <w:rsid w:val="00F32ADC"/>
    <w:rsid w:val="00F35711"/>
    <w:rsid w:val="00F36BE8"/>
    <w:rsid w:val="00F4038E"/>
    <w:rsid w:val="00F5158B"/>
    <w:rsid w:val="00F516CE"/>
    <w:rsid w:val="00F60D6A"/>
    <w:rsid w:val="00F65496"/>
    <w:rsid w:val="00F7002E"/>
    <w:rsid w:val="00F74D34"/>
    <w:rsid w:val="00F76BBB"/>
    <w:rsid w:val="00F8134F"/>
    <w:rsid w:val="00F85D6B"/>
    <w:rsid w:val="00F953F9"/>
    <w:rsid w:val="00F95553"/>
    <w:rsid w:val="00F95979"/>
    <w:rsid w:val="00F96E82"/>
    <w:rsid w:val="00FA3FD0"/>
    <w:rsid w:val="00FA405F"/>
    <w:rsid w:val="00FA6E87"/>
    <w:rsid w:val="00FB464C"/>
    <w:rsid w:val="00FB72DB"/>
    <w:rsid w:val="00FC059F"/>
    <w:rsid w:val="00FD06FA"/>
    <w:rsid w:val="00FD098B"/>
    <w:rsid w:val="00FD257E"/>
    <w:rsid w:val="00FF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43C"/>
    <w:pPr>
      <w:ind w:left="720"/>
      <w:contextualSpacing/>
    </w:pPr>
  </w:style>
  <w:style w:type="table" w:styleId="a4">
    <w:name w:val="Table Grid"/>
    <w:basedOn w:val="a1"/>
    <w:uiPriority w:val="59"/>
    <w:rsid w:val="007A7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4A29F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A29F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A29F6"/>
    <w:rPr>
      <w:vertAlign w:val="superscript"/>
    </w:rPr>
  </w:style>
  <w:style w:type="character" w:customStyle="1" w:styleId="fontstyle01">
    <w:name w:val="fontstyle01"/>
    <w:basedOn w:val="a0"/>
    <w:rsid w:val="008B56B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B56B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8B56B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a8">
    <w:name w:val="Hyperlink"/>
    <w:basedOn w:val="a0"/>
    <w:uiPriority w:val="99"/>
    <w:unhideWhenUsed/>
    <w:rsid w:val="00F4038E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EA6592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EA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659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A5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A564D"/>
  </w:style>
  <w:style w:type="paragraph" w:styleId="ae">
    <w:name w:val="footer"/>
    <w:basedOn w:val="a"/>
    <w:link w:val="af"/>
    <w:uiPriority w:val="99"/>
    <w:unhideWhenUsed/>
    <w:rsid w:val="003A5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A5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43C"/>
    <w:pPr>
      <w:ind w:left="720"/>
      <w:contextualSpacing/>
    </w:pPr>
  </w:style>
  <w:style w:type="table" w:styleId="a4">
    <w:name w:val="Table Grid"/>
    <w:basedOn w:val="a1"/>
    <w:uiPriority w:val="59"/>
    <w:rsid w:val="007A7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4A29F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A29F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A29F6"/>
    <w:rPr>
      <w:vertAlign w:val="superscript"/>
    </w:rPr>
  </w:style>
  <w:style w:type="character" w:customStyle="1" w:styleId="fontstyle01">
    <w:name w:val="fontstyle01"/>
    <w:basedOn w:val="a0"/>
    <w:rsid w:val="008B56B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B56B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8B56B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a8">
    <w:name w:val="Hyperlink"/>
    <w:basedOn w:val="a0"/>
    <w:uiPriority w:val="99"/>
    <w:unhideWhenUsed/>
    <w:rsid w:val="00F4038E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EA6592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EA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659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A5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A564D"/>
  </w:style>
  <w:style w:type="paragraph" w:styleId="ae">
    <w:name w:val="footer"/>
    <w:basedOn w:val="a"/>
    <w:link w:val="af"/>
    <w:uiPriority w:val="99"/>
    <w:unhideWhenUsed/>
    <w:rsid w:val="003A5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A5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1F41B-FF24-44BF-A9DF-7B096A3CB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3762</TotalTime>
  <Pages>1</Pages>
  <Words>5684</Words>
  <Characters>32400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258</cp:revision>
  <cp:lastPrinted>2018-11-26T05:02:00Z</cp:lastPrinted>
  <dcterms:created xsi:type="dcterms:W3CDTF">2018-09-18T05:08:00Z</dcterms:created>
  <dcterms:modified xsi:type="dcterms:W3CDTF">2018-11-26T07:23:00Z</dcterms:modified>
</cp:coreProperties>
</file>